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4A7770" w:rsidRDefault="00D237E3" w:rsidP="00E25429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2"/>
          <w:szCs w:val="22"/>
          <w:lang w:val="sv-SE" w:eastAsia="zh-CN"/>
        </w:rPr>
      </w:pPr>
      <w:bookmarkStart w:id="0" w:name="_GoBack"/>
      <w:bookmarkEnd w:id="0"/>
      <w:r w:rsidRPr="00537153">
        <w:rPr>
          <w:b/>
          <w:noProof/>
          <w:sz w:val="22"/>
          <w:szCs w:val="22"/>
          <w:lang w:val="sv-SE"/>
        </w:rPr>
        <w:t>3GPP TSG</w:t>
      </w:r>
      <w:r w:rsidR="004E3B15">
        <w:rPr>
          <w:b/>
          <w:noProof/>
          <w:sz w:val="22"/>
          <w:szCs w:val="22"/>
          <w:lang w:val="sv-SE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RAN</w:t>
      </w:r>
      <w:r w:rsidR="004E3B15">
        <w:rPr>
          <w:b/>
          <w:noProof/>
          <w:sz w:val="22"/>
          <w:szCs w:val="22"/>
          <w:lang w:val="sv-SE"/>
        </w:rPr>
        <w:t xml:space="preserve"> WG</w:t>
      </w:r>
      <w:r w:rsidRPr="005371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4E3B15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3B750F" w:rsidRPr="003B750F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="003B750F" w:rsidRPr="003B750F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E25429" w:rsidRPr="00537153">
        <w:rPr>
          <w:b/>
          <w:noProof/>
          <w:sz w:val="22"/>
          <w:szCs w:val="22"/>
          <w:lang w:val="sv-SE"/>
        </w:rPr>
        <w:t>#</w:t>
      </w:r>
      <w:r w:rsidR="00301D83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8</w:t>
      </w:r>
      <w:r w:rsidR="009949E2">
        <w:rPr>
          <w:rFonts w:eastAsia="SimSun" w:hint="eastAsia"/>
          <w:b/>
          <w:noProof/>
          <w:sz w:val="22"/>
          <w:szCs w:val="22"/>
          <w:lang w:val="sv-SE" w:eastAsia="zh-CN"/>
        </w:rPr>
        <w:t>2</w:t>
      </w:r>
      <w:r w:rsidR="00E25429" w:rsidRPr="00537153">
        <w:rPr>
          <w:b/>
          <w:i/>
          <w:noProof/>
          <w:sz w:val="22"/>
          <w:szCs w:val="22"/>
          <w:lang w:val="sv-SE"/>
        </w:rPr>
        <w:tab/>
      </w:r>
      <w:r w:rsidR="00682763" w:rsidRPr="00682763">
        <w:rPr>
          <w:b/>
          <w:noProof/>
          <w:sz w:val="22"/>
          <w:szCs w:val="22"/>
          <w:lang w:val="sv-SE"/>
        </w:rPr>
        <w:t>R1-1</w:t>
      </w:r>
      <w:r w:rsidR="00301D83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5</w:t>
      </w:r>
      <w:r w:rsidR="00EC21A5">
        <w:rPr>
          <w:rFonts w:eastAsia="SimSun"/>
          <w:b/>
          <w:noProof/>
          <w:sz w:val="22"/>
          <w:szCs w:val="22"/>
          <w:lang w:val="sv-SE" w:eastAsia="zh-CN"/>
        </w:rPr>
        <w:t>4318</w:t>
      </w:r>
    </w:p>
    <w:p w:rsidR="00696E1D" w:rsidRDefault="00696E1D" w:rsidP="005B49A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2"/>
          <w:szCs w:val="22"/>
          <w:lang w:val="sv-SE" w:eastAsia="zh-CN"/>
        </w:rPr>
      </w:pPr>
      <w:r w:rsidRPr="00696E1D">
        <w:rPr>
          <w:b/>
          <w:noProof/>
          <w:sz w:val="22"/>
          <w:szCs w:val="22"/>
          <w:lang w:val="sv-SE"/>
        </w:rPr>
        <w:t>Beijing, China, 24th - 28th August 2015</w:t>
      </w:r>
    </w:p>
    <w:p w:rsidR="005B49A0" w:rsidRPr="00696E1D" w:rsidRDefault="005B49A0" w:rsidP="005B49A0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  <w:lang w:val="sv-SE"/>
        </w:rPr>
      </w:pP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  </w:t>
      </w:r>
      <w:r w:rsidR="000F311F">
        <w:rPr>
          <w:rFonts w:eastAsia="SimSun" w:hint="eastAsia"/>
          <w:b/>
          <w:noProof/>
          <w:sz w:val="22"/>
          <w:szCs w:val="22"/>
          <w:lang w:eastAsia="zh-CN"/>
        </w:rPr>
        <w:t>7.2.4.1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  </w:t>
      </w:r>
      <w:r w:rsidRPr="0011524D">
        <w:rPr>
          <w:b/>
          <w:noProof/>
          <w:sz w:val="22"/>
          <w:szCs w:val="22"/>
        </w:rPr>
        <w:t>ZTE</w:t>
      </w:r>
    </w:p>
    <w:p w:rsidR="00E25429" w:rsidRPr="00024068" w:rsidRDefault="00E25429" w:rsidP="006626FF">
      <w:pPr>
        <w:pStyle w:val="CRCoverPage"/>
        <w:spacing w:after="0"/>
        <w:ind w:left="1619" w:hangingChars="750" w:hanging="1619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Title:</w:t>
      </w:r>
      <w:r w:rsidR="00D237E3"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="00276691" w:rsidRPr="0011524D">
        <w:rPr>
          <w:rFonts w:eastAsia="SimSun"/>
          <w:b/>
          <w:noProof/>
          <w:sz w:val="22"/>
          <w:szCs w:val="22"/>
          <w:lang w:eastAsia="zh-CN"/>
        </w:rPr>
        <w:t xml:space="preserve">      </w:t>
      </w:r>
      <w:r w:rsidR="00C558CF">
        <w:rPr>
          <w:b/>
          <w:noProof/>
          <w:sz w:val="22"/>
          <w:szCs w:val="22"/>
        </w:rPr>
        <w:t>Design of</w:t>
      </w:r>
      <w:r w:rsidR="009E7A02">
        <w:rPr>
          <w:rFonts w:eastAsia="SimSun" w:hint="eastAsia"/>
          <w:b/>
          <w:noProof/>
          <w:sz w:val="22"/>
          <w:szCs w:val="22"/>
          <w:lang w:eastAsia="zh-CN"/>
        </w:rPr>
        <w:t xml:space="preserve"> DL LBT</w:t>
      </w:r>
    </w:p>
    <w:p w:rsidR="00E25429" w:rsidRPr="00360F83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</w:t>
      </w:r>
      <w:r w:rsidR="00E25429" w:rsidRPr="0011524D">
        <w:rPr>
          <w:b/>
          <w:noProof/>
          <w:sz w:val="22"/>
          <w:szCs w:val="22"/>
        </w:rPr>
        <w:t>Discussion</w:t>
      </w:r>
      <w:r w:rsidR="00990A8B" w:rsidRPr="00360F8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 w:rsidR="00990A8B">
        <w:rPr>
          <w:b/>
          <w:noProof/>
          <w:sz w:val="22"/>
          <w:szCs w:val="22"/>
        </w:rPr>
        <w:t>and Decision</w:t>
      </w:r>
    </w:p>
    <w:p w:rsidR="00163E16" w:rsidRPr="007853F3" w:rsidRDefault="00B2129E" w:rsidP="00BA480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:rsidR="002E7DED" w:rsidRDefault="002E7DED" w:rsidP="00F17D73">
      <w:pPr>
        <w:pStyle w:val="BodyText"/>
        <w:spacing w:after="0"/>
      </w:pPr>
      <w:bookmarkStart w:id="1" w:name="OLE_LINK1"/>
      <w:bookmarkStart w:id="2" w:name="OLE_LINK2"/>
      <w:bookmarkStart w:id="3" w:name="OLE_LINK15"/>
      <w:bookmarkStart w:id="4" w:name="OLE_LINK16"/>
      <w:r>
        <w:t xml:space="preserve">The SI on </w:t>
      </w:r>
      <w:r w:rsidRPr="004916FF">
        <w:t xml:space="preserve">Licensed-Assisted Access </w:t>
      </w:r>
      <w:r>
        <w:t xml:space="preserve">(LAA) </w:t>
      </w:r>
      <w:r w:rsidRPr="004916FF">
        <w:t>to Unlicensed Spectrum</w:t>
      </w:r>
      <w:r>
        <w:t xml:space="preserve"> [1] was completed and the outcome was captured in [2]. Based </w:t>
      </w:r>
      <w:r w:rsidR="001B0BE2">
        <w:t xml:space="preserve">on </w:t>
      </w:r>
      <w:r>
        <w:t>this study, in RAN#6</w:t>
      </w:r>
      <w:r>
        <w:rPr>
          <w:rFonts w:eastAsia="SimSun" w:hint="eastAsia"/>
          <w:lang w:eastAsia="zh-CN"/>
        </w:rPr>
        <w:t xml:space="preserve">8 </w:t>
      </w:r>
      <w:r w:rsidRPr="00F27674">
        <w:t xml:space="preserve">meeting, </w:t>
      </w:r>
      <w:r>
        <w:t xml:space="preserve">a </w:t>
      </w:r>
      <w:r>
        <w:rPr>
          <w:rFonts w:eastAsia="SimSun" w:hint="eastAsia"/>
          <w:lang w:eastAsia="zh-CN"/>
        </w:rPr>
        <w:t>WI</w:t>
      </w:r>
      <w:r w:rsidRPr="00DF273F">
        <w:t xml:space="preserve"> on </w:t>
      </w:r>
      <w:r>
        <w:t>LAA was approved</w:t>
      </w:r>
      <w:r w:rsidRPr="00F27674">
        <w:t xml:space="preserve"> [</w:t>
      </w:r>
      <w:r>
        <w:t>3</w:t>
      </w:r>
      <w:r w:rsidRPr="00F27674">
        <w:t>]</w:t>
      </w:r>
      <w:r>
        <w:t xml:space="preserve">. </w:t>
      </w:r>
      <w:r w:rsidR="00715119">
        <w:t xml:space="preserve">The goal of this work item is to specify LTE enhancements </w:t>
      </w:r>
      <w:r w:rsidR="00715119" w:rsidRPr="006D28D7">
        <w:t>for</w:t>
      </w:r>
      <w:r w:rsidR="00715119" w:rsidRPr="00952D85">
        <w:t xml:space="preserve"> a single global solution framework</w:t>
      </w:r>
      <w:r w:rsidR="00715119" w:rsidRPr="001228FF">
        <w:t xml:space="preserve"> </w:t>
      </w:r>
      <w:r w:rsidR="00715119">
        <w:t>for licensed-assisted access to unlicensed spectrum which enables operation of LTE in the 5GHz unlicensed spectrum for low power secondary cells</w:t>
      </w:r>
      <w:r w:rsidR="00715119">
        <w:rPr>
          <w:lang w:val="en-US"/>
        </w:rPr>
        <w:t xml:space="preserve"> based on regional regulatory power limits</w:t>
      </w:r>
      <w:r w:rsidR="00715119">
        <w:t xml:space="preserve"> using carrier aggregation. Obviously, channel access </w:t>
      </w:r>
      <w:r w:rsidR="00776B30">
        <w:t>scheme is a very</w:t>
      </w:r>
      <w:r w:rsidR="00715119">
        <w:t xml:space="preserve"> important aspect of LAA design. </w:t>
      </w:r>
    </w:p>
    <w:p w:rsidR="002E7DED" w:rsidRDefault="002E7DED" w:rsidP="00F17D73">
      <w:pPr>
        <w:pStyle w:val="BodyText"/>
        <w:spacing w:after="0"/>
      </w:pPr>
    </w:p>
    <w:p w:rsidR="00F17D73" w:rsidRDefault="001B0BE2" w:rsidP="00F17D73">
      <w:pPr>
        <w:pStyle w:val="BodyText"/>
        <w:spacing w:after="0"/>
      </w:pPr>
      <w:r>
        <w:t>Multiple channel access schemes have been</w:t>
      </w:r>
      <w:r w:rsidR="00F17D73">
        <w:t xml:space="preserve"> evaluated </w:t>
      </w:r>
      <w:r>
        <w:t>during SI [2]</w:t>
      </w:r>
      <w:r w:rsidR="00F17D73">
        <w:t>:</w:t>
      </w:r>
    </w:p>
    <w:p w:rsidR="00F17D73" w:rsidRDefault="00F17D73" w:rsidP="00F17D73">
      <w:pPr>
        <w:pStyle w:val="BodyText"/>
        <w:spacing w:after="0"/>
      </w:pPr>
      <w:r>
        <w:t>•</w:t>
      </w:r>
      <w:r>
        <w:tab/>
        <w:t>Category 1: No LBT</w:t>
      </w:r>
    </w:p>
    <w:p w:rsidR="00F17D73" w:rsidRDefault="00F17D73" w:rsidP="00F17D73">
      <w:pPr>
        <w:pStyle w:val="BodyText"/>
        <w:spacing w:after="0"/>
      </w:pPr>
      <w:r>
        <w:t>•</w:t>
      </w:r>
      <w:r>
        <w:tab/>
        <w:t>Category 2: LBT without random back-off</w:t>
      </w:r>
    </w:p>
    <w:p w:rsidR="00F17D73" w:rsidRDefault="00F17D73" w:rsidP="00F17D73">
      <w:pPr>
        <w:pStyle w:val="BodyText"/>
        <w:spacing w:after="0"/>
      </w:pPr>
      <w:r>
        <w:t>•</w:t>
      </w:r>
      <w:r>
        <w:tab/>
        <w:t>Category 3: LBT with random back-off with fixed size of contention window</w:t>
      </w:r>
    </w:p>
    <w:p w:rsidR="00F17D73" w:rsidRDefault="00F17D73" w:rsidP="00F17D73">
      <w:pPr>
        <w:pStyle w:val="BodyText"/>
      </w:pPr>
      <w:r>
        <w:t>•</w:t>
      </w:r>
      <w:r>
        <w:tab/>
        <w:t>Category 4: LBT with random back-off with variable size of contention window</w:t>
      </w:r>
    </w:p>
    <w:p w:rsidR="00883D18" w:rsidRDefault="001B0BE2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TR </w:t>
      </w:r>
      <w:r w:rsidRPr="001B0BE2">
        <w:rPr>
          <w:rFonts w:eastAsia="SimSun"/>
          <w:lang w:val="en-US" w:eastAsia="zh-CN"/>
        </w:rPr>
        <w:t>recommend</w:t>
      </w:r>
      <w:r>
        <w:rPr>
          <w:rFonts w:eastAsia="SimSun"/>
          <w:lang w:val="en-US" w:eastAsia="zh-CN"/>
        </w:rPr>
        <w:t>s</w:t>
      </w:r>
      <w:r w:rsidRPr="001B0BE2">
        <w:rPr>
          <w:rFonts w:eastAsia="SimSun"/>
          <w:lang w:val="en-US" w:eastAsia="zh-CN"/>
        </w:rPr>
        <w:t xml:space="preserve"> a Category 4 LBT mechanism </w:t>
      </w:r>
      <w:r>
        <w:rPr>
          <w:rFonts w:eastAsia="SimSun"/>
          <w:lang w:val="en-US" w:eastAsia="zh-CN"/>
        </w:rPr>
        <w:t>to be</w:t>
      </w:r>
      <w:r w:rsidRPr="001B0BE2">
        <w:rPr>
          <w:rFonts w:eastAsia="SimSun"/>
          <w:lang w:val="en-US" w:eastAsia="zh-CN"/>
        </w:rPr>
        <w:t xml:space="preserve"> the baseline at least for LAA DL transmission bursts containing PDSCH</w:t>
      </w:r>
      <w:r>
        <w:rPr>
          <w:rFonts w:eastAsia="SimSun"/>
          <w:lang w:val="en-US" w:eastAsia="zh-CN"/>
        </w:rPr>
        <w:t xml:space="preserve"> where the detailed description of Category 4 LBT scheme is as the following [2]</w:t>
      </w:r>
      <w:r w:rsidR="00512009">
        <w:rPr>
          <w:rFonts w:eastAsia="SimSun"/>
          <w:lang w:val="en-US" w:eastAsia="zh-CN"/>
        </w:rPr>
        <w:t>:</w:t>
      </w:r>
    </w:p>
    <w:p w:rsidR="001B0BE2" w:rsidRPr="001B0BE2" w:rsidRDefault="001B0BE2" w:rsidP="001B0BE2">
      <w:pPr>
        <w:rPr>
          <w:rFonts w:eastAsia="SimSun"/>
          <w:b/>
          <w:u w:val="single"/>
          <w:lang w:val="en-US"/>
        </w:rPr>
      </w:pPr>
      <w:r w:rsidRPr="001B0BE2">
        <w:rPr>
          <w:rFonts w:eastAsia="SimSun"/>
          <w:lang w:val="en-US" w:eastAsia="ja-JP"/>
        </w:rPr>
        <w:t>The LBT scheme defined here is based on the procedure in Option B in clause 4.8.3.2 of [</w:t>
      </w:r>
      <w:r w:rsidR="00CD31AA">
        <w:rPr>
          <w:rFonts w:eastAsia="SimSun" w:hint="eastAsia"/>
          <w:lang w:val="en-US" w:eastAsia="zh-CN"/>
        </w:rPr>
        <w:t>4</w:t>
      </w:r>
      <w:r w:rsidRPr="001B0BE2">
        <w:rPr>
          <w:rFonts w:eastAsia="SimSun"/>
          <w:lang w:val="en-US" w:eastAsia="ja-JP"/>
        </w:rPr>
        <w:t xml:space="preserve">] except for the following modifications to form a </w:t>
      </w:r>
      <w:r w:rsidR="00073805">
        <w:rPr>
          <w:rFonts w:eastAsia="SimSun"/>
          <w:lang w:val="en-US" w:eastAsia="ja-JP"/>
        </w:rPr>
        <w:t>C</w:t>
      </w:r>
      <w:r w:rsidRPr="001B0BE2">
        <w:rPr>
          <w:rFonts w:eastAsia="SimSun"/>
          <w:lang w:val="en-US" w:eastAsia="ja-JP"/>
        </w:rPr>
        <w:t>ategory 4 LBT scheme that ensure fairness with Wi-Fi: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The size of the LAA contention window is variable via dynamic</w:t>
      </w:r>
      <w:r w:rsidRPr="001B0BE2">
        <w:rPr>
          <w:rFonts w:eastAsia="SimSun" w:hint="eastAsia"/>
          <w:lang w:val="en-US"/>
        </w:rPr>
        <w:t xml:space="preserve"> variable </w:t>
      </w:r>
      <w:r w:rsidRPr="001B0BE2">
        <w:rPr>
          <w:rFonts w:eastAsia="SimSun"/>
          <w:lang w:val="en-US"/>
        </w:rPr>
        <w:t>backoff or semi-static backoff between X and Y ECCA slots. Further details are provided below.</w:t>
      </w:r>
    </w:p>
    <w:p w:rsidR="001B0BE2" w:rsidRPr="001B0BE2" w:rsidRDefault="001B0BE2" w:rsidP="001B0BE2">
      <w:pPr>
        <w:ind w:left="851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</w:r>
      <w:r w:rsidRPr="001B0BE2">
        <w:rPr>
          <w:rFonts w:eastAsia="SimSun" w:hint="eastAsia"/>
          <w:lang w:val="en-US"/>
        </w:rPr>
        <w:t xml:space="preserve">One candidate </w:t>
      </w:r>
      <w:r w:rsidRPr="001B0BE2">
        <w:rPr>
          <w:rFonts w:eastAsia="SimSun"/>
          <w:lang w:val="en-US"/>
        </w:rPr>
        <w:t>for variation of the contention window</w:t>
      </w:r>
      <w:r w:rsidRPr="001B0BE2">
        <w:rPr>
          <w:rFonts w:eastAsia="SimSun" w:hint="eastAsia"/>
          <w:lang w:val="en-US"/>
        </w:rPr>
        <w:t xml:space="preserve"> is exponential backoff</w:t>
      </w:r>
      <w:r w:rsidRPr="001B0BE2">
        <w:rPr>
          <w:rFonts w:eastAsia="SimSun"/>
          <w:lang w:val="en-US"/>
        </w:rPr>
        <w:t>. It should be n</w:t>
      </w:r>
      <w:r w:rsidRPr="001B0BE2">
        <w:rPr>
          <w:rFonts w:eastAsia="SimSun" w:hint="eastAsia"/>
          <w:lang w:val="en-US"/>
        </w:rPr>
        <w:t>ote</w:t>
      </w:r>
      <w:r w:rsidRPr="001B0BE2">
        <w:rPr>
          <w:rFonts w:eastAsia="SimSun"/>
          <w:lang w:val="en-US"/>
        </w:rPr>
        <w:t>d</w:t>
      </w:r>
      <w:r w:rsidRPr="001B0BE2">
        <w:rPr>
          <w:rFonts w:eastAsia="SimSun" w:hint="eastAsia"/>
          <w:lang w:val="en-US"/>
        </w:rPr>
        <w:t xml:space="preserve"> that most of evaluations are based on exponential backoff</w:t>
      </w:r>
      <w:r w:rsidRPr="001B0BE2">
        <w:rPr>
          <w:rFonts w:eastAsia="SimSun"/>
          <w:lang w:val="en-US"/>
        </w:rPr>
        <w:t>.</w:t>
      </w:r>
    </w:p>
    <w:p w:rsidR="001B0BE2" w:rsidRPr="001B0BE2" w:rsidRDefault="001B0BE2" w:rsidP="001B0BE2">
      <w:pPr>
        <w:ind w:left="851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The value of X and Y is a configurable parameter</w:t>
      </w:r>
    </w:p>
    <w:p w:rsidR="001B0BE2" w:rsidRPr="001B0BE2" w:rsidRDefault="001B0BE2" w:rsidP="001B0BE2">
      <w:pPr>
        <w:ind w:left="851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 xml:space="preserve">For PDSCH, the </w:t>
      </w:r>
      <w:r w:rsidRPr="001B0BE2">
        <w:rPr>
          <w:rFonts w:eastAsia="SimSun"/>
        </w:rPr>
        <w:t>following two approaches to adjust the contention window size should be considered and it should be noted that a combination of the options listed below is not precluded.</w:t>
      </w:r>
    </w:p>
    <w:p w:rsidR="001B0BE2" w:rsidRPr="001B0BE2" w:rsidRDefault="001B0BE2" w:rsidP="001B0BE2">
      <w:pPr>
        <w:ind w:left="1135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B</w:t>
      </w:r>
      <w:proofErr w:type="spellStart"/>
      <w:r w:rsidRPr="001B0BE2">
        <w:rPr>
          <w:rFonts w:eastAsia="SimSun"/>
        </w:rPr>
        <w:t>ased</w:t>
      </w:r>
      <w:proofErr w:type="spellEnd"/>
      <w:r w:rsidRPr="001B0BE2">
        <w:rPr>
          <w:rFonts w:eastAsia="SimSun"/>
        </w:rPr>
        <w:t xml:space="preserve"> on feedback/report of UE(s) (e.g. HARQ ACK/NACK)</w:t>
      </w:r>
    </w:p>
    <w:p w:rsidR="001B0BE2" w:rsidRPr="001B0BE2" w:rsidRDefault="001B0BE2" w:rsidP="001B0BE2">
      <w:pPr>
        <w:ind w:left="1135" w:hanging="284"/>
        <w:rPr>
          <w:rFonts w:eastAsia="SimSun"/>
          <w:lang w:val="en-US"/>
        </w:rPr>
      </w:pPr>
      <w:r w:rsidRPr="001B0BE2">
        <w:rPr>
          <w:rFonts w:eastAsia="SimSun"/>
        </w:rPr>
        <w:t>-</w:t>
      </w:r>
      <w:r w:rsidRPr="001B0BE2">
        <w:rPr>
          <w:rFonts w:eastAsia="SimSun"/>
        </w:rPr>
        <w:tab/>
        <w:t>Based on eNB</w:t>
      </w:r>
      <w:r w:rsidRPr="001B0BE2">
        <w:rPr>
          <w:rFonts w:eastAsia="SimSun"/>
          <w:lang w:val="en-US"/>
        </w:rPr>
        <w:t>’</w:t>
      </w:r>
      <w:r w:rsidRPr="001B0BE2">
        <w:rPr>
          <w:rFonts w:eastAsia="SimSun"/>
        </w:rPr>
        <w:t>s assessment (e.g. sensing based adjustment)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Consider minimum ECCA slot size smaller than 20 µs.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The initial CCA (ICCA) can be configurable to be comparable to the defer periods of Wi-Fi (e.g., DIFS or AIFS)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 xml:space="preserve">When ECCA countdown is interrupted, </w:t>
      </w:r>
      <w:proofErr w:type="gramStart"/>
      <w:r w:rsidRPr="001B0BE2">
        <w:rPr>
          <w:rFonts w:eastAsia="SimSun"/>
          <w:lang w:val="en-US"/>
        </w:rPr>
        <w:t>a defer</w:t>
      </w:r>
      <w:proofErr w:type="gramEnd"/>
      <w:r w:rsidRPr="001B0BE2">
        <w:rPr>
          <w:rFonts w:eastAsia="SimSun"/>
          <w:lang w:val="en-US"/>
        </w:rPr>
        <w:t xml:space="preserve"> period (not necessarily the same as ICCA) is applied after channel becomes idle. No ECCA countdown is performed during </w:t>
      </w:r>
      <w:proofErr w:type="gramStart"/>
      <w:r w:rsidRPr="001B0BE2">
        <w:rPr>
          <w:rFonts w:eastAsia="SimSun"/>
          <w:lang w:val="en-US"/>
        </w:rPr>
        <w:t>the defer</w:t>
      </w:r>
      <w:proofErr w:type="gramEnd"/>
      <w:r w:rsidRPr="001B0BE2">
        <w:rPr>
          <w:rFonts w:eastAsia="SimSun"/>
          <w:lang w:val="en-US"/>
        </w:rPr>
        <w:t xml:space="preserve"> period.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 xml:space="preserve">The defer period is configurable. It can be configured to be comparable to defer periods of Wi-Fi (e.g. DIFS or AIFS). 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Initial CCA is performed to transmit a DL transmission burst when the eNB has not transmitted any signal/channel although the random backoff counter reached zero in the backoff procedure.</w:t>
      </w:r>
    </w:p>
    <w:p w:rsidR="001B0BE2" w:rsidRDefault="00776B30" w:rsidP="00465AC5">
      <w:pPr>
        <w:widowControl w:val="0"/>
        <w:autoSpaceDE w:val="0"/>
        <w:autoSpaceDN w:val="0"/>
        <w:adjustRightInd w:val="0"/>
        <w:spacing w:before="120" w:after="0"/>
        <w:jc w:val="both"/>
        <w:rPr>
          <w:rFonts w:eastAsia="SimSun"/>
          <w:lang w:eastAsia="ja-JP"/>
        </w:rPr>
      </w:pPr>
      <w:r>
        <w:rPr>
          <w:rFonts w:eastAsia="SimSun"/>
          <w:lang w:val="en-US" w:eastAsia="ja-JP"/>
        </w:rPr>
        <w:t xml:space="preserve">Furthermore, the TR also recommends </w:t>
      </w:r>
      <w:r w:rsidRPr="00776B30">
        <w:rPr>
          <w:rFonts w:eastAsia="SimSun"/>
          <w:lang w:val="en-US" w:eastAsia="ja-JP"/>
        </w:rPr>
        <w:t>a sin</w:t>
      </w:r>
      <w:r>
        <w:rPr>
          <w:rFonts w:eastAsia="SimSun"/>
          <w:lang w:val="en-US" w:eastAsia="ja-JP"/>
        </w:rPr>
        <w:t>gle idle sensing interval allowing</w:t>
      </w:r>
      <w:r w:rsidRPr="00776B30">
        <w:rPr>
          <w:rFonts w:eastAsia="SimSun"/>
          <w:lang w:val="en-US" w:eastAsia="ja-JP"/>
        </w:rPr>
        <w:t xml:space="preserve"> the start of a DL transmission burst containing DRS without PDSCH within the DMTC</w:t>
      </w:r>
      <w:r w:rsidR="001B0BE2" w:rsidRPr="001B0BE2">
        <w:rPr>
          <w:rFonts w:eastAsia="SimSun"/>
          <w:lang w:eastAsia="ja-JP"/>
        </w:rPr>
        <w:t xml:space="preserve">. </w:t>
      </w:r>
    </w:p>
    <w:p w:rsidR="00894917" w:rsidRDefault="00045A13" w:rsidP="00465AC5">
      <w:pPr>
        <w:widowControl w:val="0"/>
        <w:autoSpaceDE w:val="0"/>
        <w:autoSpaceDN w:val="0"/>
        <w:adjustRightInd w:val="0"/>
        <w:spacing w:before="120"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</w:t>
      </w:r>
      <w:r w:rsidR="0058742E">
        <w:rPr>
          <w:rFonts w:eastAsia="SimSun" w:hint="eastAsia"/>
          <w:lang w:eastAsia="zh-CN"/>
        </w:rPr>
        <w:t xml:space="preserve">this </w:t>
      </w:r>
      <w:r w:rsidR="00C93B0E">
        <w:rPr>
          <w:rFonts w:eastAsia="SimSun"/>
          <w:lang w:val="en-US" w:eastAsia="zh-CN"/>
        </w:rPr>
        <w:t>contribution, we share our views on</w:t>
      </w:r>
      <w:r w:rsidR="00FB644E">
        <w:rPr>
          <w:rFonts w:eastAsia="SimSun" w:hint="eastAsia"/>
          <w:lang w:val="en-US" w:eastAsia="zh-CN"/>
        </w:rPr>
        <w:t xml:space="preserve"> </w:t>
      </w:r>
      <w:r w:rsidR="00776B30">
        <w:rPr>
          <w:rFonts w:eastAsia="SimSun"/>
          <w:lang w:val="en-US" w:eastAsia="zh-CN"/>
        </w:rPr>
        <w:t xml:space="preserve">DL </w:t>
      </w:r>
      <w:r w:rsidR="00566C70">
        <w:rPr>
          <w:rFonts w:eastAsia="SimSun" w:hint="eastAsia"/>
          <w:lang w:eastAsia="zh-CN"/>
        </w:rPr>
        <w:t>LBT</w:t>
      </w:r>
      <w:r w:rsidR="00095E94">
        <w:rPr>
          <w:rFonts w:eastAsia="SimSun"/>
          <w:lang w:eastAsia="zh-CN"/>
        </w:rPr>
        <w:t xml:space="preserve"> design for LAA</w:t>
      </w:r>
      <w:r w:rsidR="00566C70">
        <w:rPr>
          <w:rFonts w:eastAsia="SimSun" w:hint="eastAsia"/>
          <w:lang w:eastAsia="zh-CN"/>
        </w:rPr>
        <w:t>.</w:t>
      </w:r>
      <w:r w:rsidR="001614EF">
        <w:rPr>
          <w:rFonts w:eastAsia="SimSun"/>
          <w:lang w:eastAsia="zh-CN"/>
        </w:rPr>
        <w:t xml:space="preserve"> </w:t>
      </w:r>
    </w:p>
    <w:bookmarkEnd w:id="1"/>
    <w:bookmarkEnd w:id="2"/>
    <w:bookmarkEnd w:id="3"/>
    <w:bookmarkEnd w:id="4"/>
    <w:p w:rsidR="00CB005C" w:rsidRDefault="00C558CF" w:rsidP="00397181">
      <w:pPr>
        <w:pStyle w:val="Heading1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lastRenderedPageBreak/>
        <w:t>DL</w:t>
      </w:r>
      <w:r w:rsidR="00FC7284">
        <w:rPr>
          <w:rFonts w:ascii="Times New Roman" w:eastAsia="SimSun" w:hAnsi="Times New Roman" w:hint="eastAsia"/>
          <w:b/>
          <w:noProof/>
          <w:sz w:val="28"/>
          <w:szCs w:val="28"/>
          <w:lang w:eastAsia="zh-CN"/>
        </w:rPr>
        <w:t xml:space="preserve"> LBT</w:t>
      </w: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 </w:t>
      </w:r>
      <w:r w:rsidR="00814432" w:rsidRPr="00814432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with random back-off</w:t>
      </w:r>
    </w:p>
    <w:p w:rsidR="00CF3934" w:rsidRPr="00C558CF" w:rsidRDefault="00FE48B7" w:rsidP="000D505C">
      <w:pPr>
        <w:rPr>
          <w:rFonts w:eastAsia="SimSun"/>
          <w:lang w:val="en-US" w:eastAsia="zh-CN"/>
        </w:rPr>
      </w:pPr>
      <w:r>
        <w:rPr>
          <w:rFonts w:eastAsia="SimSun"/>
          <w:iCs/>
          <w:lang w:val="en-US" w:eastAsia="zh-CN"/>
        </w:rPr>
        <w:t>For LBT category 4, a</w:t>
      </w:r>
      <w:r w:rsidR="00CE6E19">
        <w:rPr>
          <w:rFonts w:eastAsia="SimSun"/>
          <w:iCs/>
          <w:lang w:val="en-US" w:eastAsia="zh-CN"/>
        </w:rPr>
        <w:t>n</w:t>
      </w:r>
      <w:r>
        <w:rPr>
          <w:rFonts w:eastAsia="SimSun"/>
          <w:iCs/>
          <w:lang w:val="en-US" w:eastAsia="zh-CN"/>
        </w:rPr>
        <w:t xml:space="preserve"> LAA </w:t>
      </w:r>
      <w:r w:rsidR="00CE6E19">
        <w:rPr>
          <w:rFonts w:eastAsia="SimSun"/>
          <w:iCs/>
          <w:lang w:val="en-US" w:eastAsia="zh-CN"/>
        </w:rPr>
        <w:t xml:space="preserve">node may </w:t>
      </w:r>
      <w:r>
        <w:rPr>
          <w:rFonts w:eastAsia="SimSun"/>
          <w:iCs/>
          <w:lang w:val="en-US" w:eastAsia="zh-CN"/>
        </w:rPr>
        <w:t xml:space="preserve">perform CCA </w:t>
      </w:r>
      <w:r w:rsidR="00CE6E19">
        <w:rPr>
          <w:rFonts w:eastAsia="SimSun"/>
          <w:iCs/>
          <w:lang w:val="en-US" w:eastAsia="zh-CN"/>
        </w:rPr>
        <w:t xml:space="preserve">at </w:t>
      </w:r>
      <w:r>
        <w:rPr>
          <w:rFonts w:eastAsia="SimSun"/>
          <w:iCs/>
          <w:lang w:val="en-US" w:eastAsia="zh-CN"/>
        </w:rPr>
        <w:t>any time of a subframe</w:t>
      </w:r>
      <w:r w:rsidR="000D505C" w:rsidRPr="000D505C">
        <w:rPr>
          <w:rFonts w:eastAsia="SimSun"/>
          <w:iCs/>
          <w:lang w:val="en-US" w:eastAsia="zh-CN"/>
        </w:rPr>
        <w:t xml:space="preserve"> given random traffic arrival and </w:t>
      </w:r>
      <w:r w:rsidR="000D505C">
        <w:rPr>
          <w:rFonts w:eastAsia="SimSun"/>
          <w:iCs/>
          <w:lang w:val="en-US" w:eastAsia="zh-CN"/>
        </w:rPr>
        <w:t>random back-off</w:t>
      </w:r>
      <w:r w:rsidR="00E12E01">
        <w:rPr>
          <w:rFonts w:eastAsia="SimSun"/>
          <w:iCs/>
          <w:lang w:val="en-US" w:eastAsia="zh-CN"/>
        </w:rPr>
        <w:t xml:space="preserve"> during contention</w:t>
      </w:r>
      <w:r w:rsidR="000D505C" w:rsidRPr="000D505C">
        <w:rPr>
          <w:rFonts w:eastAsia="SimSun"/>
          <w:iCs/>
          <w:lang w:val="en-US" w:eastAsia="zh-CN"/>
        </w:rPr>
        <w:t xml:space="preserve">. </w:t>
      </w:r>
      <w:r w:rsidR="000D505C">
        <w:rPr>
          <w:rFonts w:eastAsia="SimSun"/>
          <w:iCs/>
          <w:lang w:val="en-US" w:eastAsia="zh-CN"/>
        </w:rPr>
        <w:t>Therefore</w:t>
      </w:r>
      <w:r w:rsidR="000D505C" w:rsidRPr="000D505C">
        <w:rPr>
          <w:rFonts w:eastAsia="SimSun"/>
          <w:iCs/>
          <w:lang w:val="en-US" w:eastAsia="zh-CN"/>
        </w:rPr>
        <w:t xml:space="preserve">, LAA </w:t>
      </w:r>
      <w:proofErr w:type="spellStart"/>
      <w:r w:rsidR="000D505C" w:rsidRPr="000D505C">
        <w:rPr>
          <w:rFonts w:eastAsia="SimSun"/>
          <w:iCs/>
          <w:lang w:val="en-US" w:eastAsia="zh-CN"/>
        </w:rPr>
        <w:t>eNBs</w:t>
      </w:r>
      <w:proofErr w:type="spellEnd"/>
      <w:r w:rsidR="000D505C" w:rsidRPr="000D505C">
        <w:rPr>
          <w:rFonts w:eastAsia="SimSun"/>
          <w:iCs/>
          <w:lang w:val="en-US" w:eastAsia="zh-CN"/>
        </w:rPr>
        <w:t xml:space="preserve"> may access channel at any time in a subframe </w:t>
      </w:r>
      <w:r w:rsidR="000D505C">
        <w:rPr>
          <w:rFonts w:eastAsia="SimSun"/>
          <w:iCs/>
          <w:lang w:val="en-US" w:eastAsia="zh-CN"/>
        </w:rPr>
        <w:t>during which</w:t>
      </w:r>
      <w:r w:rsidR="000D505C" w:rsidRPr="000D505C">
        <w:rPr>
          <w:rFonts w:eastAsia="SimSun"/>
          <w:iCs/>
          <w:lang w:val="en-US" w:eastAsia="zh-CN"/>
        </w:rPr>
        <w:t xml:space="preserve"> LBT is performed</w:t>
      </w:r>
      <w:r w:rsidR="00E12E01">
        <w:rPr>
          <w:rFonts w:eastAsia="SimSun"/>
          <w:iCs/>
          <w:lang w:val="en-US" w:eastAsia="zh-CN"/>
        </w:rPr>
        <w:t xml:space="preserve"> and channel is clear after ECCA</w:t>
      </w:r>
      <w:r w:rsidR="000D505C" w:rsidRPr="000D505C">
        <w:rPr>
          <w:rFonts w:eastAsia="SimSun"/>
          <w:iCs/>
          <w:lang w:val="en-US" w:eastAsia="zh-CN"/>
        </w:rPr>
        <w:t xml:space="preserve">. As a consequence, </w:t>
      </w:r>
      <w:r w:rsidR="000D505C">
        <w:rPr>
          <w:rFonts w:eastAsia="SimSun"/>
          <w:iCs/>
          <w:lang w:val="en-US" w:eastAsia="zh-CN"/>
        </w:rPr>
        <w:t>the start of transmission burst</w:t>
      </w:r>
      <w:r w:rsidR="000D505C" w:rsidRPr="000D505C">
        <w:rPr>
          <w:rFonts w:eastAsia="SimSun"/>
          <w:iCs/>
          <w:lang w:val="en-US" w:eastAsia="zh-CN"/>
        </w:rPr>
        <w:t xml:space="preserve"> may not be at the boundary of a subframe or even not at an OFDM symbol boundary.</w:t>
      </w:r>
      <w:r w:rsidR="000D505C">
        <w:rPr>
          <w:rFonts w:eastAsia="SimSun"/>
          <w:iCs/>
          <w:lang w:val="en-US" w:eastAsia="zh-CN"/>
        </w:rPr>
        <w:t xml:space="preserve"> To improve spectrum efficiency, a partial subframe is used to carry </w:t>
      </w:r>
      <w:r w:rsidR="00E12E01">
        <w:rPr>
          <w:rFonts w:eastAsia="SimSun"/>
          <w:iCs/>
          <w:lang w:val="en-US" w:eastAsia="zh-CN"/>
        </w:rPr>
        <w:t xml:space="preserve">initial signal and </w:t>
      </w:r>
      <w:r w:rsidR="00E12E01">
        <w:rPr>
          <w:rFonts w:eastAsia="SimSun"/>
          <w:lang w:val="en-US" w:eastAsia="zh-CN"/>
        </w:rPr>
        <w:t>(E</w:t>
      </w:r>
      <w:proofErr w:type="gramStart"/>
      <w:r w:rsidR="00E12E01">
        <w:rPr>
          <w:rFonts w:eastAsia="SimSun"/>
          <w:lang w:val="en-US" w:eastAsia="zh-CN"/>
        </w:rPr>
        <w:t>)PDCCH</w:t>
      </w:r>
      <w:proofErr w:type="gramEnd"/>
      <w:r w:rsidR="00E12E01">
        <w:rPr>
          <w:rFonts w:eastAsia="SimSun"/>
          <w:lang w:val="en-US" w:eastAsia="zh-CN"/>
        </w:rPr>
        <w:t xml:space="preserve">/PDSCH [5]. </w:t>
      </w:r>
      <w:r w:rsidR="00E12E01">
        <w:rPr>
          <w:rFonts w:hint="eastAsia"/>
          <w:lang w:val="en-US" w:eastAsia="ko-KR"/>
        </w:rPr>
        <w:t>However, since the receiver</w:t>
      </w:r>
      <w:r w:rsidR="00E12E01">
        <w:rPr>
          <w:lang w:val="en-US" w:eastAsia="ko-KR"/>
        </w:rPr>
        <w:t xml:space="preserve"> does not know the </w:t>
      </w:r>
      <w:r w:rsidR="00E12E01">
        <w:rPr>
          <w:rFonts w:hint="eastAsia"/>
          <w:lang w:val="en-US" w:eastAsia="ko-KR"/>
        </w:rPr>
        <w:t xml:space="preserve">availability of the channel in advance, signal transmission in partial subframe would increase receiver complexity and power consumption </w:t>
      </w:r>
      <w:r w:rsidR="00E12E01">
        <w:rPr>
          <w:lang w:val="en-US" w:eastAsia="ko-KR"/>
        </w:rPr>
        <w:t xml:space="preserve">due </w:t>
      </w:r>
      <w:r w:rsidR="00E12E01">
        <w:rPr>
          <w:rFonts w:hint="eastAsia"/>
          <w:lang w:val="en-US" w:eastAsia="ko-KR"/>
        </w:rPr>
        <w:t>to blind detect</w:t>
      </w:r>
      <w:r w:rsidR="00E12E01">
        <w:rPr>
          <w:lang w:val="en-US" w:eastAsia="ko-KR"/>
        </w:rPr>
        <w:t>ion of</w:t>
      </w:r>
      <w:r w:rsidR="00E12E01">
        <w:rPr>
          <w:rFonts w:hint="eastAsia"/>
          <w:lang w:val="en-US" w:eastAsia="ko-KR"/>
        </w:rPr>
        <w:t xml:space="preserve"> transmission </w:t>
      </w:r>
      <w:r w:rsidR="00E12E01">
        <w:rPr>
          <w:lang w:val="en-US" w:eastAsia="ko-KR"/>
        </w:rPr>
        <w:t>burst</w:t>
      </w:r>
      <w:r w:rsidR="00E12E01">
        <w:rPr>
          <w:rFonts w:hint="eastAsia"/>
          <w:lang w:val="en-US" w:eastAsia="ko-KR"/>
        </w:rPr>
        <w:t xml:space="preserve">. </w:t>
      </w:r>
      <w:r w:rsidR="008D6EC3">
        <w:rPr>
          <w:lang w:val="en-US" w:eastAsia="ko-KR"/>
        </w:rPr>
        <w:t>An approach to restrict the CCA region should be considered.</w:t>
      </w:r>
    </w:p>
    <w:p w:rsidR="007D6D89" w:rsidRDefault="008D6EC3" w:rsidP="00A910A1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example, t</w:t>
      </w:r>
      <w:r w:rsidR="008D65C4">
        <w:rPr>
          <w:rFonts w:eastAsia="SimSun"/>
          <w:lang w:val="en-US" w:eastAsia="zh-CN"/>
        </w:rPr>
        <w:t xml:space="preserve">he </w:t>
      </w:r>
      <w:r w:rsidR="00C11281">
        <w:rPr>
          <w:rFonts w:eastAsia="SimSun"/>
          <w:lang w:val="en-US" w:eastAsia="zh-CN"/>
        </w:rPr>
        <w:t xml:space="preserve">CCA </w:t>
      </w:r>
      <w:r>
        <w:rPr>
          <w:rFonts w:eastAsia="SimSun"/>
          <w:lang w:val="en-US" w:eastAsia="zh-CN"/>
        </w:rPr>
        <w:t xml:space="preserve">can be </w:t>
      </w:r>
      <w:r w:rsidR="00C11281">
        <w:rPr>
          <w:rFonts w:eastAsia="SimSun"/>
          <w:lang w:val="en-US" w:eastAsia="zh-CN"/>
        </w:rPr>
        <w:t xml:space="preserve">limited </w:t>
      </w:r>
      <w:r>
        <w:rPr>
          <w:rFonts w:eastAsia="SimSun"/>
          <w:lang w:val="en-US" w:eastAsia="zh-CN"/>
        </w:rPr>
        <w:t xml:space="preserve">to </w:t>
      </w:r>
      <w:r w:rsidR="009F46F9">
        <w:rPr>
          <w:rFonts w:eastAsia="SimSun"/>
          <w:lang w:val="en-US" w:eastAsia="zh-CN"/>
        </w:rPr>
        <w:t>be only performed</w:t>
      </w:r>
      <w:r w:rsidR="00C11281">
        <w:rPr>
          <w:rFonts w:eastAsia="SimSun"/>
          <w:lang w:val="en-US" w:eastAsia="zh-CN"/>
        </w:rPr>
        <w:t xml:space="preserve"> from the </w:t>
      </w:r>
      <w:r>
        <w:rPr>
          <w:rFonts w:eastAsia="SimSun"/>
          <w:lang w:val="en-US" w:eastAsia="zh-CN"/>
        </w:rPr>
        <w:t>beginning</w:t>
      </w:r>
      <w:r w:rsidR="00C11281">
        <w:rPr>
          <w:rFonts w:eastAsia="SimSun"/>
          <w:lang w:val="en-US" w:eastAsia="zh-CN"/>
        </w:rPr>
        <w:t xml:space="preserve"> of a subframe</w:t>
      </w:r>
      <w:r w:rsidR="00F47230">
        <w:rPr>
          <w:rFonts w:eastAsia="SimSun"/>
          <w:lang w:val="en-US" w:eastAsia="zh-CN"/>
        </w:rPr>
        <w:t xml:space="preserve"> and</w:t>
      </w:r>
      <w:r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till</w:t>
      </w:r>
      <w:r w:rsidR="00F4723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at most </w:t>
      </w:r>
      <w:r w:rsidR="000A208E" w:rsidRPr="000A208E">
        <w:rPr>
          <w:rFonts w:eastAsia="SimSun"/>
          <w:i/>
          <w:lang w:val="en-US" w:eastAsia="zh-CN"/>
        </w:rPr>
        <w:t>N</w:t>
      </w:r>
      <w:r w:rsidR="00F4723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consecutive </w:t>
      </w:r>
      <w:r w:rsidR="00F47230">
        <w:rPr>
          <w:rFonts w:eastAsia="SimSun"/>
          <w:lang w:val="en-US" w:eastAsia="zh-CN"/>
        </w:rPr>
        <w:t>OFDM symbols</w:t>
      </w:r>
      <w:r w:rsidR="00E91708" w:rsidRPr="00C40F7C">
        <w:rPr>
          <w:rFonts w:eastAsia="SimSun"/>
          <w:lang w:val="en-US" w:eastAsia="zh-CN"/>
        </w:rPr>
        <w:t>.</w:t>
      </w:r>
      <w:r w:rsidR="00F47230">
        <w:rPr>
          <w:rFonts w:eastAsia="SimSun"/>
          <w:lang w:val="en-US" w:eastAsia="zh-CN"/>
        </w:rPr>
        <w:t xml:space="preserve"> </w:t>
      </w:r>
      <w:r w:rsidR="00377A4E">
        <w:rPr>
          <w:rFonts w:eastAsia="SimSun"/>
          <w:lang w:val="en-US" w:eastAsia="zh-CN"/>
        </w:rPr>
        <w:t xml:space="preserve">The value of </w:t>
      </w:r>
      <w:r w:rsidR="000A208E" w:rsidRPr="000A208E">
        <w:rPr>
          <w:rFonts w:eastAsia="SimSun"/>
          <w:i/>
          <w:lang w:val="en-US" w:eastAsia="zh-CN"/>
        </w:rPr>
        <w:t>N</w:t>
      </w:r>
      <w:r w:rsidR="00377A4E">
        <w:rPr>
          <w:rFonts w:eastAsia="SimSun"/>
          <w:lang w:val="en-US" w:eastAsia="zh-CN"/>
        </w:rPr>
        <w:t xml:space="preserve"> can be fixed or variable.</w:t>
      </w:r>
      <w:r w:rsidR="00293F63">
        <w:rPr>
          <w:rFonts w:eastAsia="SimSun"/>
          <w:lang w:val="en-US" w:eastAsia="zh-CN"/>
        </w:rPr>
        <w:t xml:space="preserve"> For example, the </w:t>
      </w:r>
      <w:r w:rsidR="000A208E" w:rsidRPr="000A208E">
        <w:rPr>
          <w:rFonts w:eastAsia="SimSun"/>
          <w:i/>
          <w:lang w:val="en-US" w:eastAsia="zh-CN"/>
        </w:rPr>
        <w:t>N</w:t>
      </w:r>
      <w:r w:rsidR="00293F63">
        <w:rPr>
          <w:rFonts w:eastAsia="SimSun"/>
          <w:lang w:val="en-US" w:eastAsia="zh-CN"/>
        </w:rPr>
        <w:t xml:space="preserve"> is fixed </w:t>
      </w:r>
      <w:r w:rsidR="00A124B3">
        <w:rPr>
          <w:rFonts w:eastAsia="SimSun"/>
          <w:lang w:val="en-US" w:eastAsia="zh-CN"/>
        </w:rPr>
        <w:t>3</w:t>
      </w:r>
      <w:r w:rsidR="007C7A1D">
        <w:rPr>
          <w:rFonts w:eastAsia="SimSun"/>
          <w:lang w:val="en-US" w:eastAsia="zh-CN"/>
        </w:rPr>
        <w:t xml:space="preserve"> or, the </w:t>
      </w:r>
      <w:r w:rsidR="000A208E" w:rsidRPr="000A208E">
        <w:rPr>
          <w:rFonts w:eastAsia="SimSun"/>
          <w:i/>
          <w:lang w:val="en-US" w:eastAsia="zh-CN"/>
        </w:rPr>
        <w:t>N</w:t>
      </w:r>
      <w:r w:rsidR="007C7A1D">
        <w:rPr>
          <w:rFonts w:eastAsia="SimSun"/>
          <w:lang w:val="en-US" w:eastAsia="zh-CN"/>
        </w:rPr>
        <w:t xml:space="preserve"> varies from 1 through 7</w:t>
      </w:r>
      <w:r w:rsidR="00293F63">
        <w:rPr>
          <w:rFonts w:eastAsia="SimSun"/>
          <w:lang w:val="en-US" w:eastAsia="zh-CN"/>
        </w:rPr>
        <w:t>.</w:t>
      </w:r>
      <w:r w:rsidR="00D27D66">
        <w:rPr>
          <w:rFonts w:eastAsia="SimSun"/>
          <w:lang w:val="en-US" w:eastAsia="zh-CN"/>
        </w:rPr>
        <w:t xml:space="preserve"> </w:t>
      </w:r>
      <w:r w:rsidR="00CA0620">
        <w:rPr>
          <w:rFonts w:eastAsia="SimSun"/>
          <w:lang w:val="en-US" w:eastAsia="zh-CN"/>
        </w:rPr>
        <w:t xml:space="preserve">The value of </w:t>
      </w:r>
      <w:r w:rsidR="000A208E" w:rsidRPr="000A208E">
        <w:rPr>
          <w:rFonts w:eastAsia="SimSun"/>
          <w:i/>
          <w:lang w:val="en-US" w:eastAsia="zh-CN"/>
        </w:rPr>
        <w:t>N</w:t>
      </w:r>
      <w:r w:rsidR="00CA0620">
        <w:rPr>
          <w:rFonts w:eastAsia="SimSun"/>
          <w:lang w:val="en-US" w:eastAsia="zh-CN"/>
        </w:rPr>
        <w:t xml:space="preserve"> wil</w:t>
      </w:r>
      <w:r w:rsidR="00650B0D">
        <w:rPr>
          <w:rFonts w:eastAsia="SimSun"/>
          <w:lang w:val="en-US" w:eastAsia="zh-CN"/>
        </w:rPr>
        <w:t>l</w:t>
      </w:r>
      <w:r w:rsidR="00CA0620">
        <w:rPr>
          <w:rFonts w:eastAsia="SimSun"/>
          <w:lang w:val="en-US" w:eastAsia="zh-CN"/>
        </w:rPr>
        <w:t xml:space="preserve"> affect </w:t>
      </w:r>
      <w:r w:rsidR="00660923">
        <w:rPr>
          <w:rFonts w:eastAsia="SimSun"/>
          <w:lang w:val="en-US" w:eastAsia="zh-CN"/>
        </w:rPr>
        <w:t xml:space="preserve">the </w:t>
      </w:r>
      <w:r w:rsidR="00F849BE">
        <w:rPr>
          <w:rFonts w:eastAsia="SimSun"/>
          <w:lang w:val="en-US" w:eastAsia="zh-CN"/>
        </w:rPr>
        <w:t>start po</w:t>
      </w:r>
      <w:r w:rsidR="009F46F9">
        <w:rPr>
          <w:rFonts w:eastAsia="SimSun"/>
          <w:lang w:val="en-US" w:eastAsia="zh-CN"/>
        </w:rPr>
        <w:t>sition</w:t>
      </w:r>
      <w:r w:rsidR="00F849BE">
        <w:rPr>
          <w:rFonts w:eastAsia="SimSun"/>
          <w:lang w:val="en-US" w:eastAsia="zh-CN"/>
        </w:rPr>
        <w:t xml:space="preserve"> of (E</w:t>
      </w:r>
      <w:proofErr w:type="gramStart"/>
      <w:r w:rsidR="00F849BE">
        <w:rPr>
          <w:rFonts w:eastAsia="SimSun"/>
          <w:lang w:val="en-US" w:eastAsia="zh-CN"/>
        </w:rPr>
        <w:t>)PDCCH</w:t>
      </w:r>
      <w:proofErr w:type="gramEnd"/>
      <w:r w:rsidR="00F849BE">
        <w:rPr>
          <w:rFonts w:eastAsia="SimSun"/>
          <w:lang w:val="en-US" w:eastAsia="zh-CN"/>
        </w:rPr>
        <w:t>/PDSCH after successful CCA.</w:t>
      </w:r>
      <w:r w:rsidR="006B6A09"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A larger</w:t>
      </w:r>
      <w:r w:rsidR="00660923">
        <w:rPr>
          <w:rFonts w:eastAsia="SimSun"/>
          <w:lang w:val="en-US" w:eastAsia="zh-CN"/>
        </w:rPr>
        <w:t xml:space="preserve"> value of </w:t>
      </w:r>
      <w:r w:rsidR="000A208E" w:rsidRPr="000A208E">
        <w:rPr>
          <w:rFonts w:eastAsia="SimSun"/>
          <w:i/>
          <w:lang w:val="en-US" w:eastAsia="zh-CN"/>
        </w:rPr>
        <w:t>N</w:t>
      </w:r>
      <w:r w:rsidR="009F46F9">
        <w:rPr>
          <w:rFonts w:eastAsia="SimSun"/>
          <w:i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 xml:space="preserve">leads to more possibilities </w:t>
      </w:r>
      <w:r w:rsidR="00660923">
        <w:rPr>
          <w:rFonts w:eastAsia="SimSun"/>
          <w:lang w:val="en-US" w:eastAsia="zh-CN"/>
        </w:rPr>
        <w:t xml:space="preserve">of </w:t>
      </w:r>
      <w:r w:rsidR="009F46F9">
        <w:rPr>
          <w:rFonts w:eastAsia="SimSun"/>
          <w:lang w:val="en-US" w:eastAsia="zh-CN"/>
        </w:rPr>
        <w:t xml:space="preserve">the </w:t>
      </w:r>
      <w:r w:rsidR="00660923">
        <w:rPr>
          <w:rFonts w:eastAsia="SimSun"/>
          <w:lang w:val="en-US" w:eastAsia="zh-CN"/>
        </w:rPr>
        <w:t xml:space="preserve">start </w:t>
      </w:r>
      <w:r w:rsidR="009F46F9">
        <w:rPr>
          <w:rFonts w:eastAsia="SimSun"/>
          <w:lang w:val="en-US" w:eastAsia="zh-CN"/>
        </w:rPr>
        <w:t xml:space="preserve">position </w:t>
      </w:r>
      <w:r w:rsidR="00660923">
        <w:rPr>
          <w:rFonts w:eastAsia="SimSun"/>
          <w:lang w:val="en-US" w:eastAsia="zh-CN"/>
        </w:rPr>
        <w:t>of (E</w:t>
      </w:r>
      <w:proofErr w:type="gramStart"/>
      <w:r w:rsidR="00660923">
        <w:rPr>
          <w:rFonts w:eastAsia="SimSun"/>
          <w:lang w:val="en-US" w:eastAsia="zh-CN"/>
        </w:rPr>
        <w:t>)PDCCH</w:t>
      </w:r>
      <w:proofErr w:type="gramEnd"/>
      <w:r w:rsidR="00660923">
        <w:rPr>
          <w:rFonts w:eastAsia="SimSun"/>
          <w:lang w:val="en-US" w:eastAsia="zh-CN"/>
        </w:rPr>
        <w:t>/PDSCH</w:t>
      </w:r>
      <w:r w:rsidR="009F46F9">
        <w:rPr>
          <w:rFonts w:eastAsia="SimSun"/>
          <w:lang w:val="en-US" w:eastAsia="zh-CN"/>
        </w:rPr>
        <w:t xml:space="preserve"> in the partial subframe, which in turn will increase </w:t>
      </w:r>
      <w:r w:rsidR="0091627A">
        <w:rPr>
          <w:rFonts w:eastAsia="SimSun"/>
          <w:lang w:val="en-US" w:eastAsia="zh-CN"/>
        </w:rPr>
        <w:t>UE</w:t>
      </w:r>
      <w:r w:rsidR="009F46F9">
        <w:rPr>
          <w:rFonts w:eastAsia="SimSun"/>
          <w:lang w:val="en-US" w:eastAsia="zh-CN"/>
        </w:rPr>
        <w:t xml:space="preserve"> blind d</w:t>
      </w:r>
      <w:r w:rsidR="0091627A">
        <w:rPr>
          <w:rFonts w:eastAsia="SimSun"/>
          <w:lang w:val="en-US" w:eastAsia="zh-CN"/>
        </w:rPr>
        <w:t>etection</w:t>
      </w:r>
      <w:r w:rsidR="009F46F9">
        <w:rPr>
          <w:rFonts w:eastAsia="SimSun"/>
          <w:lang w:val="en-US" w:eastAsia="zh-CN"/>
        </w:rPr>
        <w:t xml:space="preserve"> complexity</w:t>
      </w:r>
      <w:r w:rsidR="0091627A">
        <w:rPr>
          <w:rFonts w:eastAsia="SimSun"/>
          <w:lang w:val="en-US" w:eastAsia="zh-CN"/>
        </w:rPr>
        <w:t>.</w:t>
      </w:r>
      <w:r w:rsidR="00C61F04">
        <w:rPr>
          <w:rFonts w:eastAsia="SimSun"/>
          <w:lang w:val="en-US" w:eastAsia="zh-CN"/>
        </w:rPr>
        <w:t xml:space="preserve"> But it will </w:t>
      </w:r>
      <w:r w:rsidR="009F46F9">
        <w:rPr>
          <w:rFonts w:eastAsia="SimSun"/>
          <w:lang w:val="en-US" w:eastAsia="zh-CN"/>
        </w:rPr>
        <w:t xml:space="preserve">also </w:t>
      </w:r>
      <w:r w:rsidR="00C61F04">
        <w:rPr>
          <w:rFonts w:eastAsia="SimSun"/>
          <w:lang w:val="en-US" w:eastAsia="zh-CN"/>
        </w:rPr>
        <w:t xml:space="preserve">increase the range of </w:t>
      </w:r>
      <w:r w:rsidR="00073805">
        <w:rPr>
          <w:rFonts w:eastAsia="SimSun"/>
          <w:lang w:val="en-US" w:eastAsia="zh-CN"/>
        </w:rPr>
        <w:t>CONTENTION WINDOW</w:t>
      </w:r>
      <w:r w:rsidR="00C61F04">
        <w:rPr>
          <w:rFonts w:eastAsia="SimSun"/>
          <w:lang w:val="en-US" w:eastAsia="zh-CN"/>
        </w:rPr>
        <w:t xml:space="preserve"> in LBT and</w:t>
      </w:r>
      <w:r w:rsidR="009F46F9">
        <w:rPr>
          <w:rFonts w:eastAsia="SimSun"/>
          <w:lang w:val="en-US" w:eastAsia="zh-CN"/>
        </w:rPr>
        <w:t xml:space="preserve"> hence</w:t>
      </w:r>
      <w:r w:rsidR="00C61F04">
        <w:rPr>
          <w:rFonts w:eastAsia="SimSun"/>
          <w:lang w:val="en-US" w:eastAsia="zh-CN"/>
        </w:rPr>
        <w:t xml:space="preserve">, it </w:t>
      </w:r>
      <w:r w:rsidR="009F46F9">
        <w:rPr>
          <w:rFonts w:eastAsia="SimSun"/>
          <w:lang w:val="en-US" w:eastAsia="zh-CN"/>
        </w:rPr>
        <w:t xml:space="preserve">may </w:t>
      </w:r>
      <w:r w:rsidR="00C61F04">
        <w:rPr>
          <w:rFonts w:eastAsia="SimSun"/>
          <w:lang w:val="en-US" w:eastAsia="zh-CN"/>
        </w:rPr>
        <w:t xml:space="preserve">increase the possibility of </w:t>
      </w:r>
      <w:r w:rsidR="00F90ED2">
        <w:rPr>
          <w:rFonts w:eastAsia="SimSun"/>
          <w:lang w:val="en-US" w:eastAsia="zh-CN"/>
        </w:rPr>
        <w:t>suc</w:t>
      </w:r>
      <w:r w:rsidR="00D43685">
        <w:rPr>
          <w:rFonts w:eastAsia="SimSun"/>
          <w:lang w:val="en-US" w:eastAsia="zh-CN"/>
        </w:rPr>
        <w:t>c</w:t>
      </w:r>
      <w:r w:rsidR="00F90ED2">
        <w:rPr>
          <w:rFonts w:eastAsia="SimSun"/>
          <w:lang w:val="en-US" w:eastAsia="zh-CN"/>
        </w:rPr>
        <w:t>essful LBT.</w:t>
      </w:r>
    </w:p>
    <w:p w:rsidR="00D41F86" w:rsidRDefault="00172EC1" w:rsidP="00172EC1">
      <w:p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>Here, we give an example</w:t>
      </w:r>
      <w:r w:rsidR="00D41F86">
        <w:rPr>
          <w:rFonts w:eastAsia="SimSun" w:hint="eastAsia"/>
          <w:iCs/>
          <w:lang w:val="en-US" w:eastAsia="zh-CN"/>
        </w:rPr>
        <w:t xml:space="preserve"> in</w:t>
      </w:r>
      <w:r w:rsidR="00D41F86" w:rsidRPr="00D41F86">
        <w:rPr>
          <w:rFonts w:eastAsia="SimSun"/>
          <w:iCs/>
          <w:lang w:val="en-US" w:eastAsia="zh-CN"/>
        </w:rPr>
        <w:t xml:space="preserve"> </w:t>
      </w:r>
      <w:r w:rsidR="00D41F86">
        <w:rPr>
          <w:rFonts w:eastAsia="SimSun"/>
          <w:iCs/>
          <w:lang w:val="en-US" w:eastAsia="zh-CN"/>
        </w:rPr>
        <w:t>Figure</w:t>
      </w:r>
      <w:r w:rsidR="00D41F86">
        <w:rPr>
          <w:rFonts w:eastAsia="SimSun" w:hint="eastAsia"/>
          <w:iCs/>
          <w:lang w:val="en-US" w:eastAsia="zh-CN"/>
        </w:rPr>
        <w:t xml:space="preserve"> 1</w:t>
      </w:r>
      <w:r w:rsidR="009F46F9">
        <w:rPr>
          <w:rFonts w:eastAsia="SimSun"/>
          <w:iCs/>
          <w:lang w:val="en-US" w:eastAsia="zh-CN"/>
        </w:rPr>
        <w:t xml:space="preserve"> with a </w:t>
      </w:r>
      <w:r w:rsidR="009F46F9" w:rsidRPr="00A66872">
        <w:rPr>
          <w:rFonts w:eastAsia="SimSun"/>
          <w:iCs/>
          <w:lang w:val="en-US" w:eastAsia="zh-CN"/>
        </w:rPr>
        <w:t xml:space="preserve">fixed size of </w:t>
      </w:r>
      <w:r w:rsidR="009F46F9">
        <w:rPr>
          <w:rFonts w:eastAsia="SimSun"/>
          <w:iCs/>
          <w:lang w:val="en-US" w:eastAsia="zh-CN"/>
        </w:rPr>
        <w:t>contention window</w:t>
      </w:r>
      <w:r w:rsidR="009F46F9" w:rsidRPr="00A66872">
        <w:rPr>
          <w:rFonts w:eastAsia="SimSun"/>
          <w:iCs/>
          <w:lang w:val="en-US" w:eastAsia="zh-CN"/>
        </w:rPr>
        <w:t xml:space="preserve"> with fixed starting point</w:t>
      </w:r>
      <w:r>
        <w:rPr>
          <w:rFonts w:eastAsia="SimSun"/>
          <w:iCs/>
          <w:lang w:val="en-US" w:eastAsia="zh-CN"/>
        </w:rPr>
        <w:t xml:space="preserve">. The start time of CCA/ECCA </w:t>
      </w:r>
      <w:r w:rsidR="009F46F9">
        <w:rPr>
          <w:rFonts w:eastAsia="SimSun"/>
          <w:iCs/>
          <w:lang w:val="en-US" w:eastAsia="zh-CN"/>
        </w:rPr>
        <w:t xml:space="preserve">of LBT </w:t>
      </w:r>
      <w:r>
        <w:rPr>
          <w:rFonts w:eastAsia="SimSun"/>
          <w:iCs/>
          <w:lang w:val="en-US" w:eastAsia="zh-CN"/>
        </w:rPr>
        <w:t xml:space="preserve">is fixed at the beginning of a subframe. The first </w:t>
      </w:r>
      <w:r w:rsidR="000A208E" w:rsidRPr="000A208E">
        <w:rPr>
          <w:rFonts w:eastAsia="SimSun"/>
          <w:iCs/>
          <w:lang w:val="en-US" w:eastAsia="zh-CN"/>
        </w:rPr>
        <w:t>3</w:t>
      </w:r>
      <w:r w:rsidR="009F46F9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>contiguous OFDM symbols</w:t>
      </w:r>
      <w:r w:rsidRPr="00D940AA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of a subframe are </w:t>
      </w:r>
      <w:r w:rsidR="006F0B0D">
        <w:rPr>
          <w:rFonts w:eastAsia="SimSun" w:hint="eastAsia"/>
          <w:iCs/>
          <w:lang w:val="en-US" w:eastAsia="zh-CN"/>
        </w:rPr>
        <w:t>used for LBT</w:t>
      </w:r>
      <w:r w:rsidR="00056B21">
        <w:rPr>
          <w:rFonts w:eastAsia="SimSun"/>
          <w:iCs/>
          <w:lang w:val="en-US" w:eastAsia="zh-CN"/>
        </w:rPr>
        <w:t xml:space="preserve"> while other OFDM symbols </w:t>
      </w:r>
      <w:r w:rsidR="00D67560">
        <w:rPr>
          <w:rFonts w:eastAsia="SimSun"/>
          <w:iCs/>
          <w:lang w:val="en-US" w:eastAsia="zh-CN"/>
        </w:rPr>
        <w:t>in this subframe are</w:t>
      </w:r>
      <w:r w:rsidR="00056B21">
        <w:rPr>
          <w:rFonts w:eastAsia="SimSun"/>
          <w:iCs/>
          <w:lang w:val="en-US" w:eastAsia="zh-CN"/>
        </w:rPr>
        <w:t xml:space="preserve"> not allowed </w:t>
      </w:r>
      <w:r w:rsidR="00D67560">
        <w:rPr>
          <w:rFonts w:eastAsia="SimSun"/>
          <w:iCs/>
          <w:lang w:val="en-US" w:eastAsia="zh-CN"/>
        </w:rPr>
        <w:t>for CCA</w:t>
      </w:r>
      <w:r w:rsidR="00056B21">
        <w:rPr>
          <w:rFonts w:eastAsia="SimSun"/>
          <w:iCs/>
          <w:lang w:val="en-US" w:eastAsia="zh-CN"/>
        </w:rPr>
        <w:t>.</w:t>
      </w:r>
      <w:r w:rsidR="00EC4F24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The initial signal (e.g., PSS/SSS) is transmitted in the OFDM symbols right after a successful CCA. </w:t>
      </w:r>
      <w:r w:rsidR="00416E52">
        <w:rPr>
          <w:rFonts w:eastAsia="SimSun"/>
          <w:iCs/>
          <w:lang w:val="en-US" w:eastAsia="zh-CN"/>
        </w:rPr>
        <w:t xml:space="preserve">After </w:t>
      </w:r>
      <w:r w:rsidR="00D67560">
        <w:rPr>
          <w:rFonts w:eastAsia="SimSun"/>
          <w:iCs/>
          <w:lang w:val="en-US" w:eastAsia="zh-CN"/>
        </w:rPr>
        <w:t xml:space="preserve">that, </w:t>
      </w:r>
      <w:r w:rsidR="006A4099">
        <w:rPr>
          <w:rFonts w:eastAsia="SimSun"/>
          <w:iCs/>
          <w:lang w:val="en-US" w:eastAsia="zh-CN"/>
        </w:rPr>
        <w:t xml:space="preserve">PDSCH can be transmitted </w:t>
      </w:r>
      <w:r w:rsidR="00D67560">
        <w:rPr>
          <w:rFonts w:eastAsia="SimSun"/>
          <w:iCs/>
          <w:lang w:val="en-US" w:eastAsia="zh-CN"/>
        </w:rPr>
        <w:t>on the</w:t>
      </w:r>
      <w:r w:rsidR="006A4099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left </w:t>
      </w:r>
      <w:r w:rsidR="006A4099">
        <w:rPr>
          <w:rFonts w:eastAsia="SimSun"/>
          <w:iCs/>
          <w:lang w:val="en-US" w:eastAsia="zh-CN"/>
        </w:rPr>
        <w:t>OFDM symbol</w:t>
      </w:r>
      <w:r w:rsidR="00D67560">
        <w:rPr>
          <w:rFonts w:eastAsia="SimSun"/>
          <w:iCs/>
          <w:lang w:val="en-US" w:eastAsia="zh-CN"/>
        </w:rPr>
        <w:t>s</w:t>
      </w:r>
      <w:r w:rsidR="006A4099">
        <w:rPr>
          <w:rFonts w:eastAsia="SimSun"/>
          <w:iCs/>
          <w:lang w:val="en-US" w:eastAsia="zh-CN"/>
        </w:rPr>
        <w:t xml:space="preserve">. </w:t>
      </w:r>
      <w:r w:rsidR="00D67560">
        <w:rPr>
          <w:rFonts w:eastAsia="SimSun"/>
          <w:iCs/>
          <w:lang w:val="en-US" w:eastAsia="zh-CN"/>
        </w:rPr>
        <w:t xml:space="preserve">With this design, the </w:t>
      </w:r>
      <w:r w:rsidR="0039604B">
        <w:rPr>
          <w:rFonts w:eastAsia="SimSun"/>
          <w:iCs/>
          <w:lang w:val="en-US" w:eastAsia="zh-CN"/>
        </w:rPr>
        <w:t xml:space="preserve">possible start </w:t>
      </w:r>
      <w:r w:rsidR="00D67560">
        <w:rPr>
          <w:rFonts w:eastAsia="SimSun"/>
          <w:iCs/>
          <w:lang w:val="en-US" w:eastAsia="zh-CN"/>
        </w:rPr>
        <w:t xml:space="preserve">positions </w:t>
      </w:r>
      <w:r w:rsidR="0039604B">
        <w:rPr>
          <w:rFonts w:eastAsia="SimSun"/>
          <w:iCs/>
          <w:lang w:val="en-US" w:eastAsia="zh-CN"/>
        </w:rPr>
        <w:t>of PDSCH in the partial subframe</w:t>
      </w:r>
      <w:r w:rsidR="00D67560">
        <w:rPr>
          <w:rFonts w:eastAsia="SimSun"/>
          <w:iCs/>
          <w:lang w:val="en-US" w:eastAsia="zh-CN"/>
        </w:rPr>
        <w:t xml:space="preserve"> will be reduced which in turn </w:t>
      </w:r>
      <w:r w:rsidR="00BC09D6">
        <w:rPr>
          <w:rFonts w:eastAsia="SimSun"/>
          <w:iCs/>
          <w:lang w:val="en-US" w:eastAsia="zh-CN"/>
        </w:rPr>
        <w:t>will als</w:t>
      </w:r>
      <w:r w:rsidR="00D67560">
        <w:rPr>
          <w:rFonts w:eastAsia="SimSun"/>
          <w:iCs/>
          <w:lang w:val="en-US" w:eastAsia="zh-CN"/>
        </w:rPr>
        <w:t>o</w:t>
      </w:r>
      <w:r w:rsidR="00BC09D6">
        <w:rPr>
          <w:rFonts w:eastAsia="SimSun"/>
          <w:iCs/>
          <w:lang w:val="en-US" w:eastAsia="zh-CN"/>
        </w:rPr>
        <w:t xml:space="preserve"> decrease the </w:t>
      </w:r>
      <w:r w:rsidR="00D67560">
        <w:rPr>
          <w:rFonts w:eastAsia="SimSun"/>
          <w:iCs/>
          <w:lang w:val="en-US" w:eastAsia="zh-CN"/>
        </w:rPr>
        <w:t xml:space="preserve">UE detection </w:t>
      </w:r>
      <w:r w:rsidR="00BC09D6">
        <w:rPr>
          <w:rFonts w:eastAsia="SimSun"/>
          <w:iCs/>
          <w:lang w:val="en-US" w:eastAsia="zh-CN"/>
        </w:rPr>
        <w:t>complexity.</w:t>
      </w:r>
      <w:r w:rsidR="00D67560">
        <w:rPr>
          <w:rFonts w:eastAsia="SimSun"/>
          <w:iCs/>
          <w:lang w:val="en-US" w:eastAsia="zh-CN"/>
        </w:rPr>
        <w:t xml:space="preserve"> </w:t>
      </w:r>
      <w:r w:rsidR="007331ED">
        <w:rPr>
          <w:rFonts w:eastAsia="SimSun"/>
          <w:iCs/>
          <w:lang w:val="en-US" w:eastAsia="zh-CN"/>
        </w:rPr>
        <w:t>The DCI</w:t>
      </w:r>
      <w:r w:rsidR="009D52CC">
        <w:rPr>
          <w:rFonts w:eastAsia="SimSun"/>
          <w:iCs/>
          <w:lang w:val="en-US" w:eastAsia="zh-CN"/>
        </w:rPr>
        <w:t xml:space="preserve"> corresponding to the PDSCH in the partial subframe</w:t>
      </w:r>
      <w:r w:rsidR="007331ED">
        <w:rPr>
          <w:rFonts w:eastAsia="SimSun"/>
          <w:iCs/>
          <w:lang w:val="en-US" w:eastAsia="zh-CN"/>
        </w:rPr>
        <w:t xml:space="preserve"> can be given by </w:t>
      </w:r>
      <w:r w:rsidR="00384318">
        <w:rPr>
          <w:rFonts w:eastAsia="SimSun"/>
          <w:iCs/>
          <w:lang w:val="en-US" w:eastAsia="zh-CN"/>
        </w:rPr>
        <w:t xml:space="preserve">a </w:t>
      </w:r>
      <w:r w:rsidR="007331ED">
        <w:rPr>
          <w:rFonts w:eastAsia="SimSun"/>
          <w:iCs/>
          <w:lang w:val="en-US" w:eastAsia="zh-CN"/>
        </w:rPr>
        <w:t>PDCCH in the next subframe</w:t>
      </w:r>
      <w:r w:rsidR="006B1948">
        <w:rPr>
          <w:rFonts w:eastAsia="SimSun"/>
          <w:iCs/>
          <w:lang w:val="en-US" w:eastAsia="zh-CN"/>
        </w:rPr>
        <w:t xml:space="preserve"> as </w:t>
      </w:r>
      <w:r w:rsidR="00D67560">
        <w:rPr>
          <w:rFonts w:eastAsia="SimSun"/>
          <w:iCs/>
          <w:lang w:val="en-US" w:eastAsia="zh-CN"/>
        </w:rPr>
        <w:t xml:space="preserve">in </w:t>
      </w:r>
      <w:r w:rsidR="006B1948">
        <w:rPr>
          <w:rFonts w:eastAsia="SimSun"/>
          <w:iCs/>
          <w:lang w:val="en-US" w:eastAsia="zh-CN"/>
        </w:rPr>
        <w:t>the following Figure 1</w:t>
      </w:r>
      <w:r w:rsidR="007331ED">
        <w:rPr>
          <w:rFonts w:eastAsia="SimSun"/>
          <w:iCs/>
          <w:lang w:val="en-US" w:eastAsia="zh-CN"/>
        </w:rPr>
        <w:t>.</w:t>
      </w:r>
    </w:p>
    <w:p w:rsidR="00172EC1" w:rsidRDefault="00172EC1" w:rsidP="00172EC1">
      <w:pPr>
        <w:rPr>
          <w:rFonts w:eastAsia="SimSun"/>
          <w:iCs/>
          <w:lang w:val="en-US" w:eastAsia="zh-CN"/>
        </w:rPr>
      </w:pPr>
      <w:r>
        <w:object w:dxaOrig="12241" w:dyaOrig="4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66.5pt" o:ole="">
            <v:imagedata r:id="rId7" o:title=""/>
          </v:shape>
          <o:OLEObject Type="Embed" ProgID="Visio.Drawing.11" ShapeID="_x0000_i1025" DrawAspect="Content" ObjectID="_1501085240" r:id="rId8"/>
        </w:object>
      </w:r>
      <w:r w:rsidDel="00F17294">
        <w:rPr>
          <w:lang w:eastAsia="zh-CN"/>
        </w:rPr>
        <w:t xml:space="preserve"> </w:t>
      </w:r>
    </w:p>
    <w:p w:rsidR="00172EC1" w:rsidRDefault="00172EC1" w:rsidP="00172EC1">
      <w:pPr>
        <w:spacing w:after="120"/>
        <w:jc w:val="center"/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Figure 1   An example </w:t>
      </w:r>
      <w:r w:rsidR="00D67560">
        <w:rPr>
          <w:rFonts w:eastAsia="SimSun"/>
          <w:iCs/>
          <w:lang w:val="en-US" w:eastAsia="zh-CN"/>
        </w:rPr>
        <w:t>of</w:t>
      </w:r>
      <w:r w:rsidR="006F0B0D">
        <w:rPr>
          <w:rFonts w:eastAsia="SimSun" w:hint="eastAsia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>restriction to CCA region</w:t>
      </w:r>
      <w:r>
        <w:rPr>
          <w:rFonts w:eastAsia="SimSun"/>
          <w:iCs/>
          <w:lang w:val="en-US" w:eastAsia="zh-CN"/>
        </w:rPr>
        <w:t xml:space="preserve"> </w:t>
      </w:r>
    </w:p>
    <w:p w:rsidR="00805BDA" w:rsidRDefault="009D64C1" w:rsidP="0097558B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 w:rsidR="00A02594"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 xml:space="preserve">sal </w:t>
      </w:r>
      <w:r w:rsidR="00D67560">
        <w:rPr>
          <w:rFonts w:eastAsia="SimSun"/>
          <w:b/>
          <w:lang w:val="en-US" w:eastAsia="zh-CN"/>
        </w:rPr>
        <w:t>1</w:t>
      </w:r>
      <w:r w:rsidRPr="007F43B6">
        <w:rPr>
          <w:rFonts w:eastAsia="SimSun"/>
          <w:b/>
          <w:lang w:val="en-US" w:eastAsia="zh-CN"/>
        </w:rPr>
        <w:t xml:space="preserve">: </w:t>
      </w:r>
      <w:r w:rsidR="00D67560">
        <w:rPr>
          <w:rFonts w:eastAsia="SimSun"/>
          <w:b/>
          <w:lang w:val="en-US" w:eastAsia="zh-CN"/>
        </w:rPr>
        <w:t>CCA region should be restricted to the first N OFDM symbols of a subframe</w:t>
      </w:r>
      <w:r w:rsidR="00644A2A" w:rsidRPr="007F43B6">
        <w:rPr>
          <w:rFonts w:eastAsia="SimSun"/>
          <w:b/>
          <w:lang w:val="en-US" w:eastAsia="zh-CN"/>
        </w:rPr>
        <w:t xml:space="preserve">. The value of N </w:t>
      </w:r>
      <w:r w:rsidR="00C96A6C" w:rsidRPr="007F43B6">
        <w:rPr>
          <w:rFonts w:eastAsia="SimSun"/>
          <w:b/>
          <w:lang w:val="en-US" w:eastAsia="zh-CN"/>
        </w:rPr>
        <w:t>is FFS.</w:t>
      </w:r>
    </w:p>
    <w:p w:rsidR="008D6EC3" w:rsidRPr="00C558CF" w:rsidRDefault="00073805" w:rsidP="008D6EC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 that, </w:t>
      </w:r>
      <w:r>
        <w:rPr>
          <w:rFonts w:eastAsia="SimSun"/>
          <w:lang w:val="en-US" w:eastAsia="zh-CN"/>
        </w:rPr>
        <w:t>w</w:t>
      </w:r>
      <w:r w:rsidR="008D6EC3" w:rsidRPr="00C558CF">
        <w:rPr>
          <w:rFonts w:eastAsia="SimSun"/>
          <w:lang w:val="en-US" w:eastAsia="zh-CN"/>
        </w:rPr>
        <w:t xml:space="preserve">hen X=Y </w:t>
      </w:r>
      <w:r>
        <w:rPr>
          <w:rFonts w:eastAsia="SimSun"/>
          <w:lang w:val="en-US" w:eastAsia="zh-CN"/>
        </w:rPr>
        <w:t xml:space="preserve">is configured </w:t>
      </w:r>
      <w:r w:rsidR="008D6EC3" w:rsidRPr="00C558CF">
        <w:rPr>
          <w:rFonts w:eastAsia="SimSun"/>
          <w:lang w:val="en-US" w:eastAsia="zh-CN"/>
        </w:rPr>
        <w:t xml:space="preserve">in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4,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4 </w:t>
      </w:r>
      <w:r>
        <w:rPr>
          <w:rFonts w:eastAsia="SimSun"/>
          <w:lang w:val="en-US" w:eastAsia="zh-CN"/>
        </w:rPr>
        <w:t>become</w:t>
      </w:r>
      <w:r w:rsidR="008D6EC3" w:rsidRPr="00C558CF">
        <w:rPr>
          <w:rFonts w:eastAsia="SimSun"/>
          <w:lang w:val="en-US" w:eastAsia="zh-CN"/>
        </w:rPr>
        <w:t xml:space="preserve">s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3. Hence, the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3 is a special case of the LBT </w:t>
      </w:r>
      <w:r>
        <w:rPr>
          <w:rFonts w:eastAsia="SimSun"/>
          <w:lang w:val="en-US" w:eastAsia="zh-CN"/>
        </w:rPr>
        <w:t xml:space="preserve">Category </w:t>
      </w:r>
      <w:r w:rsidR="008D6EC3" w:rsidRPr="00C558CF">
        <w:rPr>
          <w:rFonts w:eastAsia="SimSun"/>
          <w:lang w:val="en-US" w:eastAsia="zh-CN"/>
        </w:rPr>
        <w:t xml:space="preserve">4. </w:t>
      </w:r>
      <w:r>
        <w:rPr>
          <w:rFonts w:eastAsia="SimSun"/>
          <w:lang w:val="en-US" w:eastAsia="zh-CN"/>
        </w:rPr>
        <w:t xml:space="preserve">Considering some deployment scenarios such as an operator deployed LAA network, a fixed contention windows size is beneficial. </w:t>
      </w:r>
      <w:r w:rsidR="00820139">
        <w:rPr>
          <w:rFonts w:eastAsia="SimSun"/>
          <w:lang w:val="en-US" w:eastAsia="zh-CN"/>
        </w:rPr>
        <w:t>Thus</w:t>
      </w:r>
      <w:r w:rsidR="008D6EC3" w:rsidRPr="00C558CF">
        <w:rPr>
          <w:rFonts w:eastAsia="SimSun"/>
          <w:lang w:val="en-US" w:eastAsia="zh-CN"/>
        </w:rPr>
        <w:t xml:space="preserve">, X=Y </w:t>
      </w:r>
      <w:r w:rsidR="008D6EC3">
        <w:rPr>
          <w:rFonts w:eastAsia="SimSun"/>
          <w:lang w:val="en-US" w:eastAsia="zh-CN"/>
        </w:rPr>
        <w:t xml:space="preserve">should be allowed in the LBT </w:t>
      </w:r>
      <w:r>
        <w:rPr>
          <w:rFonts w:eastAsia="SimSun"/>
          <w:lang w:val="en-US" w:eastAsia="zh-CN"/>
        </w:rPr>
        <w:t>Category</w:t>
      </w:r>
      <w:r w:rsidR="008D6EC3">
        <w:rPr>
          <w:rFonts w:eastAsia="SimSun"/>
          <w:lang w:val="en-US" w:eastAsia="zh-CN"/>
        </w:rPr>
        <w:t xml:space="preserve"> 4.</w:t>
      </w:r>
    </w:p>
    <w:p w:rsidR="008D6EC3" w:rsidRPr="0097558B" w:rsidRDefault="008D6EC3" w:rsidP="008D6EC3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>sal</w:t>
      </w:r>
      <w:r w:rsidRPr="00930F34">
        <w:rPr>
          <w:rFonts w:eastAsia="SimSun"/>
          <w:b/>
          <w:lang w:val="en-US" w:eastAsia="zh-CN"/>
        </w:rPr>
        <w:t xml:space="preserve"> </w:t>
      </w:r>
      <w:r w:rsidR="00073805">
        <w:rPr>
          <w:rFonts w:eastAsia="SimSun"/>
          <w:b/>
          <w:lang w:val="en-US" w:eastAsia="zh-CN"/>
        </w:rPr>
        <w:t>2</w:t>
      </w:r>
      <w:r w:rsidRPr="00A81E3F">
        <w:rPr>
          <w:rFonts w:eastAsia="SimSun"/>
          <w:b/>
          <w:lang w:val="en-US" w:eastAsia="zh-CN"/>
        </w:rPr>
        <w:t>:</w:t>
      </w:r>
      <w:r w:rsidRPr="0097558B">
        <w:rPr>
          <w:rFonts w:eastAsia="SimSun" w:hint="eastAsia"/>
          <w:b/>
          <w:lang w:val="en-US" w:eastAsia="zh-CN"/>
        </w:rPr>
        <w:t xml:space="preserve"> X=Y</w:t>
      </w:r>
      <w:r w:rsidRPr="0097558B">
        <w:rPr>
          <w:rFonts w:eastAsia="SimSun"/>
          <w:b/>
          <w:lang w:val="en-US" w:eastAsia="zh-CN"/>
        </w:rPr>
        <w:t xml:space="preserve"> can be configured in LBT </w:t>
      </w:r>
      <w:r w:rsidR="00073805">
        <w:rPr>
          <w:rFonts w:eastAsia="SimSun"/>
          <w:b/>
          <w:lang w:val="en-US" w:eastAsia="zh-CN"/>
        </w:rPr>
        <w:t>Category</w:t>
      </w:r>
      <w:r w:rsidRPr="0097558B">
        <w:rPr>
          <w:rFonts w:eastAsia="SimSun"/>
          <w:b/>
          <w:lang w:val="en-US" w:eastAsia="zh-CN"/>
        </w:rPr>
        <w:t xml:space="preserve"> 4</w:t>
      </w:r>
    </w:p>
    <w:p w:rsidR="00883D18" w:rsidRDefault="00C558CF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DL </w:t>
      </w:r>
      <w:r w:rsidR="00FC7762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LB</w:t>
      </w: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T </w:t>
      </w:r>
      <w:r w:rsidR="00273559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with</w:t>
      </w:r>
      <w:r w:rsidR="00273559" w:rsidRPr="009951A1">
        <w:rPr>
          <w:rFonts w:ascii="Times New Roman" w:eastAsia="SimSun" w:hAnsi="Times New Roman" w:hint="eastAsia"/>
          <w:b/>
          <w:noProof/>
          <w:sz w:val="28"/>
          <w:szCs w:val="28"/>
          <w:lang w:eastAsia="zh-CN"/>
        </w:rPr>
        <w:t>out</w:t>
      </w:r>
      <w:r w:rsidR="00273559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 random back-off</w:t>
      </w:r>
    </w:p>
    <w:p w:rsidR="00000000" w:rsidRDefault="000A208E">
      <w:pPr>
        <w:spacing w:before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is no random back-off in LBT Category 2. Typically, there is only CCA slot in LBT Category 2. Compare to LBT Category 4, LBT Category 2 has simple procedure and</w:t>
      </w:r>
      <w:r w:rsidR="004A6396" w:rsidRPr="002114F8">
        <w:rPr>
          <w:rFonts w:eastAsia="SimSun"/>
          <w:lang w:val="en-US" w:eastAsia="zh-CN"/>
        </w:rPr>
        <w:t xml:space="preserve"> </w:t>
      </w:r>
      <w:r w:rsidR="00820139" w:rsidRPr="002114F8">
        <w:rPr>
          <w:rFonts w:eastAsia="SimSun"/>
          <w:lang w:val="en-US" w:eastAsia="zh-CN"/>
        </w:rPr>
        <w:t xml:space="preserve">a </w:t>
      </w:r>
      <w:r w:rsidR="004A6396" w:rsidRPr="002114F8">
        <w:rPr>
          <w:rFonts w:eastAsia="SimSun"/>
          <w:lang w:val="en-US" w:eastAsia="zh-CN"/>
        </w:rPr>
        <w:t>fixed position for CCA</w:t>
      </w:r>
      <w:r>
        <w:rPr>
          <w:rFonts w:eastAsia="SimSun"/>
          <w:lang w:val="en-US" w:eastAsia="zh-CN"/>
        </w:rPr>
        <w:t xml:space="preserve">. </w:t>
      </w:r>
      <w:r w:rsidRPr="000A208E">
        <w:rPr>
          <w:rFonts w:eastAsia="SimSun"/>
          <w:lang w:val="en-US" w:eastAsia="zh-CN"/>
        </w:rPr>
        <w:t xml:space="preserve">But current </w:t>
      </w:r>
      <w:r w:rsidR="00C558CF" w:rsidRPr="002114F8">
        <w:rPr>
          <w:rFonts w:eastAsia="SimSun"/>
          <w:lang w:val="en-US" w:eastAsia="zh-CN"/>
        </w:rPr>
        <w:t xml:space="preserve">LBT </w:t>
      </w:r>
      <w:r w:rsidR="00820139" w:rsidRPr="002114F8">
        <w:rPr>
          <w:rFonts w:eastAsia="SimSun"/>
          <w:lang w:val="en-US" w:eastAsia="zh-CN"/>
        </w:rPr>
        <w:t>Category</w:t>
      </w:r>
      <w:r>
        <w:rPr>
          <w:rFonts w:eastAsia="SimSun"/>
          <w:lang w:val="en-US" w:eastAsia="zh-CN"/>
        </w:rPr>
        <w:t xml:space="preserve"> 2 only performs one single CCA with a fixed start position. It has less channel access probability on an unlicensed carrier. In addition, a fixed position of CCA may cause unfairness of channel access among asynchronous LAA nodes. The reason is that the relatively large timing delay caused by the </w:t>
      </w:r>
      <w:proofErr w:type="spellStart"/>
      <w:r>
        <w:rPr>
          <w:rFonts w:eastAsia="SimSun"/>
          <w:lang w:val="en-US" w:eastAsia="zh-CN"/>
        </w:rPr>
        <w:t>asynchronization</w:t>
      </w:r>
      <w:proofErr w:type="spellEnd"/>
      <w:r>
        <w:rPr>
          <w:rFonts w:eastAsia="SimSun"/>
          <w:lang w:val="en-US" w:eastAsia="zh-CN"/>
        </w:rPr>
        <w:t xml:space="preserve"> would causes one eNB always start the LBT later than some others and therefore may constantly lose in LBT competition with high possibility.  </w:t>
      </w:r>
    </w:p>
    <w:p w:rsidR="00C558CF" w:rsidRPr="002114F8" w:rsidRDefault="00820139" w:rsidP="002114F8">
      <w:pPr>
        <w:spacing w:before="120" w:after="120"/>
        <w:rPr>
          <w:rFonts w:eastAsia="SimSun"/>
          <w:lang w:val="en-US" w:eastAsia="zh-CN"/>
        </w:rPr>
      </w:pPr>
      <w:r w:rsidRPr="002114F8">
        <w:rPr>
          <w:rFonts w:eastAsia="SimSun"/>
          <w:lang w:val="en-US" w:eastAsia="zh-CN"/>
        </w:rPr>
        <w:lastRenderedPageBreak/>
        <w:t>Some e</w:t>
      </w:r>
      <w:r w:rsidR="000A208E" w:rsidRPr="000A208E">
        <w:rPr>
          <w:rFonts w:eastAsia="SimSun"/>
          <w:lang w:val="en-US" w:eastAsia="zh-CN"/>
        </w:rPr>
        <w:t>nhancement</w:t>
      </w:r>
      <w:r w:rsidRPr="002114F8">
        <w:rPr>
          <w:rFonts w:eastAsia="SimSun"/>
          <w:lang w:val="en-US" w:eastAsia="zh-CN"/>
        </w:rPr>
        <w:t>s</w:t>
      </w:r>
      <w:r w:rsidR="000A208E" w:rsidRPr="000A208E">
        <w:rPr>
          <w:rFonts w:eastAsia="SimSun"/>
          <w:lang w:val="en-US" w:eastAsia="zh-CN"/>
        </w:rPr>
        <w:t xml:space="preserve"> to LBT Category 2</w:t>
      </w:r>
      <w:r w:rsidRPr="002114F8">
        <w:rPr>
          <w:rFonts w:eastAsia="SimSun"/>
          <w:lang w:val="en-US" w:eastAsia="zh-CN"/>
        </w:rPr>
        <w:t xml:space="preserve"> can be considered. For example, </w:t>
      </w:r>
      <w:r w:rsidR="00C558CF" w:rsidRPr="002114F8">
        <w:rPr>
          <w:rFonts w:eastAsia="SimSun"/>
          <w:lang w:val="en-US" w:eastAsia="zh-CN"/>
        </w:rPr>
        <w:t xml:space="preserve">multiple </w:t>
      </w:r>
      <w:r w:rsidR="000A208E">
        <w:rPr>
          <w:rFonts w:eastAsia="SimSun"/>
          <w:lang w:val="en-US" w:eastAsia="zh-CN"/>
        </w:rPr>
        <w:t xml:space="preserve">CCA </w:t>
      </w:r>
      <w:r w:rsidRPr="002114F8">
        <w:rPr>
          <w:rFonts w:eastAsia="SimSun"/>
          <w:lang w:val="en-US" w:eastAsia="zh-CN"/>
        </w:rPr>
        <w:t>slots</w:t>
      </w:r>
      <w:r w:rsidR="00C558CF" w:rsidRPr="002114F8">
        <w:rPr>
          <w:rFonts w:eastAsia="SimSun"/>
          <w:lang w:val="en-US" w:eastAsia="zh-CN"/>
        </w:rPr>
        <w:t xml:space="preserve"> </w:t>
      </w:r>
      <w:r w:rsidRPr="002114F8">
        <w:rPr>
          <w:rFonts w:eastAsia="SimSun"/>
          <w:lang w:val="en-US" w:eastAsia="zh-CN"/>
        </w:rPr>
        <w:t>are</w:t>
      </w:r>
      <w:r w:rsidR="000A208E">
        <w:rPr>
          <w:rFonts w:eastAsia="SimSun"/>
          <w:lang w:val="en-US" w:eastAsia="zh-CN"/>
        </w:rPr>
        <w:t xml:space="preserve"> defined in a CCA region where the first successful CCA allows the LAA node occupying this unlicensed carrier. In another example, </w:t>
      </w:r>
      <w:r w:rsidR="00E004D5" w:rsidRPr="002114F8">
        <w:rPr>
          <w:rFonts w:eastAsia="SimSun"/>
          <w:lang w:val="en-US" w:eastAsia="zh-CN"/>
        </w:rPr>
        <w:t>the start po</w:t>
      </w:r>
      <w:r w:rsidR="000A208E">
        <w:rPr>
          <w:rFonts w:eastAsia="SimSun"/>
          <w:lang w:val="en-US" w:eastAsia="zh-CN"/>
        </w:rPr>
        <w:t>sition of CCA slot can be selected from a set of pre-defined values.</w:t>
      </w:r>
    </w:p>
    <w:p w:rsidR="00000000" w:rsidRDefault="000A208E">
      <w:pPr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C558CF" w:rsidRPr="002114F8">
        <w:rPr>
          <w:rFonts w:eastAsia="SimSun"/>
          <w:lang w:val="en-US" w:eastAsia="zh-CN"/>
        </w:rPr>
        <w:t>he</w:t>
      </w:r>
      <w:r w:rsidR="008B6B6A">
        <w:rPr>
          <w:rFonts w:eastAsia="SimSun"/>
          <w:lang w:val="en-US" w:eastAsia="zh-CN"/>
        </w:rPr>
        <w:t xml:space="preserve">re are several scenarios </w:t>
      </w:r>
      <w:r w:rsidR="00C558CF" w:rsidRPr="002114F8">
        <w:rPr>
          <w:rFonts w:eastAsia="SimSun"/>
          <w:lang w:val="en-US" w:eastAsia="zh-CN"/>
        </w:rPr>
        <w:t xml:space="preserve">suitable for LBT </w:t>
      </w:r>
      <w:r>
        <w:rPr>
          <w:rFonts w:eastAsia="SimSun"/>
          <w:lang w:val="en-US" w:eastAsia="zh-CN"/>
        </w:rPr>
        <w:t>Category 2</w:t>
      </w:r>
      <w:r w:rsidR="00C558CF" w:rsidRPr="002114F8">
        <w:rPr>
          <w:rFonts w:eastAsia="SimSun"/>
          <w:lang w:val="en-US" w:eastAsia="zh-CN"/>
        </w:rPr>
        <w:t>.</w:t>
      </w:r>
      <w:r w:rsidR="008B6B6A">
        <w:rPr>
          <w:rFonts w:eastAsia="SimSun"/>
          <w:lang w:val="en-US" w:eastAsia="zh-CN"/>
        </w:rPr>
        <w:t xml:space="preserve"> </w:t>
      </w:r>
    </w:p>
    <w:p w:rsidR="00000000" w:rsidRDefault="002114F8">
      <w:pPr>
        <w:spacing w:before="120" w:after="120"/>
        <w:rPr>
          <w:rFonts w:eastAsia="SimSun"/>
          <w:lang w:val="en-US" w:eastAsia="zh-CN"/>
        </w:rPr>
      </w:pPr>
      <w:r w:rsidRPr="002114F8">
        <w:rPr>
          <w:rFonts w:eastAsia="SimSun"/>
          <w:lang w:val="en-US" w:eastAsia="zh-CN"/>
        </w:rPr>
        <w:t>Short duration, long period and relative fixed position of transmission are characteristics of DRS</w:t>
      </w:r>
      <w:r>
        <w:rPr>
          <w:rFonts w:eastAsia="SimSun"/>
          <w:lang w:val="en-US" w:eastAsia="zh-CN"/>
        </w:rPr>
        <w:t xml:space="preserve"> [6]</w:t>
      </w:r>
      <w:r w:rsidRPr="002114F8">
        <w:rPr>
          <w:rFonts w:eastAsia="SimSun"/>
          <w:lang w:val="en-US" w:eastAsia="zh-CN"/>
        </w:rPr>
        <w:t xml:space="preserve">. </w:t>
      </w:r>
      <w:r w:rsidRPr="002114F8">
        <w:rPr>
          <w:rFonts w:eastAsia="SimSun"/>
          <w:lang w:val="en-US" w:eastAsia="zh-CN"/>
        </w:rPr>
        <w:t xml:space="preserve">A suitable LBT scheme should be applied to DRS </w:t>
      </w:r>
      <w:r>
        <w:rPr>
          <w:rFonts w:eastAsia="SimSun"/>
          <w:lang w:val="en-US" w:eastAsia="zh-CN"/>
        </w:rPr>
        <w:t xml:space="preserve">without PDSCH </w:t>
      </w:r>
      <w:r w:rsidRPr="002114F8">
        <w:rPr>
          <w:rFonts w:eastAsia="SimSun"/>
          <w:lang w:val="en-US" w:eastAsia="zh-CN"/>
        </w:rPr>
        <w:t>to ensure transmission of DRS on an unlicensed carrier with high possibility of competition.</w:t>
      </w:r>
      <w:r>
        <w:rPr>
          <w:rFonts w:eastAsia="SimSun"/>
          <w:lang w:val="en-US" w:eastAsia="zh-CN"/>
        </w:rPr>
        <w:t xml:space="preserve"> Considering the </w:t>
      </w:r>
      <w:r w:rsidRPr="002114F8">
        <w:rPr>
          <w:rFonts w:eastAsia="SimSun"/>
          <w:lang w:val="en-US" w:eastAsia="zh-CN"/>
        </w:rPr>
        <w:t>characteristics</w:t>
      </w:r>
      <w:r>
        <w:rPr>
          <w:rFonts w:eastAsia="SimSun"/>
          <w:lang w:val="en-US" w:eastAsia="zh-CN"/>
        </w:rPr>
        <w:t xml:space="preserve"> of DRS, LBT Category 2 with enhancements mentioned above is a natural fit.</w:t>
      </w:r>
    </w:p>
    <w:p w:rsidR="00C558CF" w:rsidRDefault="008B6B6A" w:rsidP="00C558CF">
      <w:pPr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another</w:t>
      </w:r>
      <w:r w:rsidR="000A208E" w:rsidRPr="000A208E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case</w:t>
      </w:r>
      <w:r w:rsidR="000A208E" w:rsidRPr="000A208E">
        <w:rPr>
          <w:rFonts w:eastAsia="SimSun"/>
          <w:lang w:val="en-US" w:eastAsia="zh-CN"/>
        </w:rPr>
        <w:t xml:space="preserve">, </w:t>
      </w:r>
      <w:r w:rsidR="00C558CF" w:rsidRPr="002114F8">
        <w:rPr>
          <w:rFonts w:eastAsia="SimSun"/>
          <w:lang w:val="en-US" w:eastAsia="zh-CN"/>
        </w:rPr>
        <w:t xml:space="preserve">LBT </w:t>
      </w:r>
      <w:r w:rsidR="00820139" w:rsidRPr="002114F8">
        <w:rPr>
          <w:rFonts w:eastAsia="SimSun"/>
          <w:lang w:val="en-US" w:eastAsia="zh-CN"/>
        </w:rPr>
        <w:t>Category</w:t>
      </w:r>
      <w:r w:rsidR="00C558CF" w:rsidRPr="002114F8">
        <w:rPr>
          <w:rFonts w:eastAsia="SimSun"/>
          <w:lang w:val="en-US" w:eastAsia="zh-CN"/>
        </w:rPr>
        <w:t xml:space="preserve"> 2 can be</w:t>
      </w:r>
      <w:r w:rsidR="000A208E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used</w:t>
      </w:r>
      <w:r w:rsidRPr="002114F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</w:t>
      </w:r>
      <w:r w:rsidRPr="002114F8">
        <w:rPr>
          <w:rFonts w:eastAsia="SimSun"/>
          <w:lang w:val="en-US" w:eastAsia="zh-CN"/>
        </w:rPr>
        <w:t xml:space="preserve"> </w:t>
      </w:r>
      <w:r w:rsidR="00C558CF" w:rsidRPr="002114F8">
        <w:rPr>
          <w:rFonts w:eastAsia="SimSun"/>
          <w:lang w:val="en-US" w:eastAsia="zh-CN"/>
        </w:rPr>
        <w:t>frequency reuse</w:t>
      </w:r>
      <w:r w:rsidR="000A208E">
        <w:rPr>
          <w:rFonts w:eastAsia="SimSun"/>
          <w:lang w:val="en-US" w:eastAsia="zh-CN"/>
        </w:rPr>
        <w:t>.</w:t>
      </w:r>
      <w:r w:rsidR="00C558CF" w:rsidRPr="002114F8">
        <w:rPr>
          <w:rFonts w:eastAsia="SimSun"/>
          <w:lang w:val="en-US" w:eastAsia="zh-CN"/>
        </w:rPr>
        <w:t xml:space="preserve"> A</w:t>
      </w:r>
      <w:r>
        <w:rPr>
          <w:rFonts w:eastAsia="SimSun"/>
          <w:lang w:val="en-US" w:eastAsia="zh-CN"/>
        </w:rPr>
        <w:t>n</w:t>
      </w:r>
      <w:r w:rsidR="00C558CF" w:rsidRPr="002114F8">
        <w:rPr>
          <w:rFonts w:eastAsia="SimSun"/>
          <w:lang w:val="en-US" w:eastAsia="zh-CN"/>
        </w:rPr>
        <w:t xml:space="preserve"> LAA </w:t>
      </w:r>
      <w:r>
        <w:rPr>
          <w:rFonts w:eastAsia="SimSun"/>
          <w:lang w:val="en-US" w:eastAsia="zh-CN"/>
        </w:rPr>
        <w:t>node</w:t>
      </w:r>
      <w:r w:rsidRPr="002114F8">
        <w:rPr>
          <w:rFonts w:eastAsia="SimSun"/>
          <w:lang w:val="en-US" w:eastAsia="zh-CN"/>
        </w:rPr>
        <w:t xml:space="preserve"> </w:t>
      </w:r>
      <w:r w:rsidR="00C558CF" w:rsidRPr="002114F8">
        <w:rPr>
          <w:rFonts w:eastAsia="SimSun"/>
          <w:lang w:val="en-US" w:eastAsia="zh-CN"/>
        </w:rPr>
        <w:t>that wants to reuse the same unlicensed carrier can perform C</w:t>
      </w:r>
      <w:r w:rsidR="000A208E">
        <w:rPr>
          <w:rFonts w:eastAsia="SimSun"/>
          <w:lang w:val="en-US" w:eastAsia="zh-CN"/>
        </w:rPr>
        <w:t>CA</w:t>
      </w:r>
      <w:r w:rsidR="00C558CF" w:rsidRPr="002114F8">
        <w:rPr>
          <w:rFonts w:eastAsia="SimSun"/>
          <w:lang w:val="en-US" w:eastAsia="zh-CN"/>
        </w:rPr>
        <w:t xml:space="preserve"> check quickly when applying LBT </w:t>
      </w:r>
      <w:r w:rsidR="00820139" w:rsidRPr="002114F8">
        <w:rPr>
          <w:rFonts w:eastAsia="SimSun"/>
          <w:lang w:val="en-US" w:eastAsia="zh-CN"/>
        </w:rPr>
        <w:t>Category</w:t>
      </w:r>
      <w:r w:rsidR="00C558CF" w:rsidRPr="002114F8">
        <w:rPr>
          <w:rFonts w:eastAsia="SimSun"/>
          <w:lang w:val="en-US" w:eastAsia="zh-CN"/>
        </w:rPr>
        <w:t xml:space="preserve"> 2. </w:t>
      </w:r>
      <w:r w:rsidR="000A208E">
        <w:rPr>
          <w:rFonts w:eastAsia="SimSun"/>
          <w:lang w:val="en-US" w:eastAsia="zh-CN"/>
        </w:rPr>
        <w:t>With</w:t>
      </w:r>
      <w:r w:rsidR="00CF1C92" w:rsidRPr="002114F8">
        <w:rPr>
          <w:rFonts w:eastAsia="SimSun"/>
          <w:lang w:val="en-US" w:eastAsia="zh-CN"/>
        </w:rPr>
        <w:t xml:space="preserve"> relatively fixed position of CCA</w:t>
      </w:r>
      <w:r>
        <w:rPr>
          <w:rFonts w:eastAsia="SimSun"/>
          <w:lang w:val="en-US" w:eastAsia="zh-CN"/>
        </w:rPr>
        <w:t xml:space="preserve"> slot</w:t>
      </w:r>
      <w:r w:rsidR="00CF1C92" w:rsidRPr="002114F8">
        <w:rPr>
          <w:rFonts w:eastAsia="SimSun"/>
          <w:lang w:val="en-US" w:eastAsia="zh-CN"/>
        </w:rPr>
        <w:t xml:space="preserve">, LBT </w:t>
      </w:r>
      <w:r w:rsidR="00820139" w:rsidRPr="002114F8">
        <w:rPr>
          <w:rFonts w:eastAsia="SimSun"/>
          <w:lang w:val="en-US" w:eastAsia="zh-CN"/>
        </w:rPr>
        <w:t>Category</w:t>
      </w:r>
      <w:r w:rsidR="00CF1C92" w:rsidRPr="002114F8">
        <w:rPr>
          <w:rFonts w:eastAsia="SimSun"/>
          <w:lang w:val="en-US" w:eastAsia="zh-CN"/>
        </w:rPr>
        <w:t xml:space="preserve"> 2 has </w:t>
      </w:r>
      <w:r>
        <w:rPr>
          <w:rFonts w:eastAsia="SimSun"/>
          <w:lang w:val="en-US" w:eastAsia="zh-CN"/>
        </w:rPr>
        <w:t xml:space="preserve">an </w:t>
      </w:r>
      <w:r w:rsidR="00CF1C92" w:rsidRPr="002114F8">
        <w:rPr>
          <w:rFonts w:eastAsia="SimSun"/>
          <w:lang w:val="en-US" w:eastAsia="zh-CN"/>
        </w:rPr>
        <w:t xml:space="preserve">advantage for frequency reuse </w:t>
      </w:r>
      <w:r>
        <w:rPr>
          <w:rFonts w:eastAsia="SimSun"/>
          <w:lang w:val="en-US" w:eastAsia="zh-CN"/>
        </w:rPr>
        <w:t>to</w:t>
      </w:r>
      <w:r w:rsidRPr="002114F8">
        <w:rPr>
          <w:rFonts w:eastAsia="SimSun"/>
          <w:lang w:val="en-US" w:eastAsia="zh-CN"/>
        </w:rPr>
        <w:t xml:space="preserve"> </w:t>
      </w:r>
      <w:r w:rsidR="00CF1C92" w:rsidRPr="002114F8">
        <w:rPr>
          <w:rFonts w:eastAsia="SimSun"/>
          <w:lang w:val="en-US" w:eastAsia="zh-CN"/>
        </w:rPr>
        <w:t xml:space="preserve">align </w:t>
      </w:r>
      <w:r>
        <w:rPr>
          <w:rFonts w:eastAsia="SimSun"/>
          <w:lang w:val="en-US" w:eastAsia="zh-CN"/>
        </w:rPr>
        <w:t xml:space="preserve">CCA </w:t>
      </w:r>
      <w:r w:rsidR="00CF1C92" w:rsidRPr="002114F8">
        <w:rPr>
          <w:rFonts w:eastAsia="SimSun"/>
          <w:lang w:val="en-US" w:eastAsia="zh-CN"/>
        </w:rPr>
        <w:t xml:space="preserve">timing among </w:t>
      </w:r>
      <w:r>
        <w:rPr>
          <w:rFonts w:eastAsia="SimSun"/>
          <w:lang w:val="en-US" w:eastAsia="zh-CN"/>
        </w:rPr>
        <w:t>LLA nodes.</w:t>
      </w:r>
    </w:p>
    <w:p w:rsidR="00C558CF" w:rsidRPr="002114F8" w:rsidRDefault="00FC7762" w:rsidP="00C558CF">
      <w:pPr>
        <w:spacing w:before="180"/>
        <w:rPr>
          <w:rFonts w:eastAsia="SimSun"/>
          <w:b/>
          <w:lang w:val="en-US" w:eastAsia="zh-CN"/>
        </w:rPr>
      </w:pPr>
      <w:r w:rsidRPr="002114F8">
        <w:rPr>
          <w:rFonts w:eastAsia="SimSun"/>
          <w:b/>
          <w:lang w:val="en-US" w:eastAsia="zh-CN"/>
        </w:rPr>
        <w:t xml:space="preserve">Proposal </w:t>
      </w:r>
      <w:r w:rsidR="00870D78" w:rsidRPr="002114F8">
        <w:rPr>
          <w:rFonts w:eastAsia="SimSun"/>
          <w:b/>
          <w:lang w:val="en-US" w:eastAsia="zh-CN"/>
        </w:rPr>
        <w:t>3</w:t>
      </w:r>
      <w:r w:rsidRPr="002114F8">
        <w:rPr>
          <w:rFonts w:eastAsia="SimSun"/>
          <w:b/>
          <w:lang w:val="en-US" w:eastAsia="zh-CN"/>
        </w:rPr>
        <w:t xml:space="preserve">: The enhanced LBT </w:t>
      </w:r>
      <w:r w:rsidR="000A208E" w:rsidRPr="000A208E">
        <w:rPr>
          <w:rFonts w:eastAsia="SimSun"/>
          <w:b/>
          <w:lang w:val="en-US" w:eastAsia="zh-CN"/>
        </w:rPr>
        <w:t xml:space="preserve">Category 2 </w:t>
      </w:r>
      <w:r w:rsidR="008B6B6A">
        <w:rPr>
          <w:rFonts w:eastAsia="SimSun"/>
          <w:b/>
          <w:lang w:val="en-US" w:eastAsia="zh-CN"/>
        </w:rPr>
        <w:t>should</w:t>
      </w:r>
      <w:r w:rsidR="008B6B6A" w:rsidRPr="002114F8">
        <w:rPr>
          <w:rFonts w:eastAsia="SimSun"/>
          <w:b/>
          <w:lang w:val="en-US" w:eastAsia="zh-CN"/>
        </w:rPr>
        <w:t xml:space="preserve"> </w:t>
      </w:r>
      <w:r w:rsidRPr="002114F8">
        <w:rPr>
          <w:rFonts w:eastAsia="SimSun"/>
          <w:b/>
          <w:lang w:val="en-US" w:eastAsia="zh-CN"/>
        </w:rPr>
        <w:t xml:space="preserve">be </w:t>
      </w:r>
      <w:r w:rsidR="008B6B6A">
        <w:rPr>
          <w:rFonts w:eastAsia="SimSun"/>
          <w:b/>
          <w:lang w:val="en-US" w:eastAsia="zh-CN"/>
        </w:rPr>
        <w:t>adopte</w:t>
      </w:r>
      <w:r w:rsidR="008B6B6A" w:rsidRPr="002114F8">
        <w:rPr>
          <w:rFonts w:eastAsia="SimSun"/>
          <w:b/>
          <w:lang w:val="en-US" w:eastAsia="zh-CN"/>
        </w:rPr>
        <w:t xml:space="preserve">d </w:t>
      </w:r>
      <w:r w:rsidR="008B6B6A">
        <w:rPr>
          <w:rFonts w:eastAsia="SimSun"/>
          <w:b/>
          <w:lang w:val="en-US" w:eastAsia="zh-CN"/>
        </w:rPr>
        <w:t xml:space="preserve">at least </w:t>
      </w:r>
      <w:r w:rsidRPr="002114F8">
        <w:rPr>
          <w:rFonts w:eastAsia="SimSun"/>
          <w:b/>
          <w:lang w:val="en-US" w:eastAsia="zh-CN"/>
        </w:rPr>
        <w:t>for DRS</w:t>
      </w:r>
      <w:r w:rsidR="008B6B6A">
        <w:rPr>
          <w:rFonts w:eastAsia="SimSun"/>
          <w:b/>
          <w:lang w:val="en-US" w:eastAsia="zh-CN"/>
        </w:rPr>
        <w:t xml:space="preserve"> without PDSCH</w:t>
      </w:r>
      <w:r w:rsidRPr="002114F8">
        <w:rPr>
          <w:rFonts w:eastAsia="SimSun"/>
          <w:b/>
          <w:lang w:val="en-US" w:eastAsia="zh-CN"/>
        </w:rPr>
        <w:t>.</w:t>
      </w:r>
    </w:p>
    <w:p w:rsidR="00883D18" w:rsidRDefault="00FC7762">
      <w:pPr>
        <w:pStyle w:val="Heading1"/>
        <w:rPr>
          <w:rFonts w:ascii="Times New Roman" w:eastAsia="SimSun" w:hAnsi="Times New Roman"/>
          <w:sz w:val="28"/>
          <w:lang w:val="en-US"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Multi-carrier LBT</w:t>
      </w:r>
    </w:p>
    <w:p w:rsidR="00F32483" w:rsidRDefault="00A3647D" w:rsidP="00C558CF">
      <w:pPr>
        <w:spacing w:before="180"/>
        <w:rPr>
          <w:rFonts w:eastAsia="SimSun"/>
          <w:b/>
          <w:lang w:val="en-US" w:eastAsia="zh-CN"/>
        </w:rPr>
      </w:pPr>
      <w:r w:rsidRPr="008B6B6A">
        <w:rPr>
          <w:rFonts w:eastAsia="SimSun"/>
          <w:lang w:val="en-US" w:eastAsia="zh-CN"/>
        </w:rPr>
        <w:t>CA is one key technology of LTE-A.</w:t>
      </w:r>
      <w:r w:rsidR="00F32483">
        <w:rPr>
          <w:rFonts w:eastAsia="SimSun"/>
          <w:lang w:val="en-US" w:eastAsia="zh-CN"/>
        </w:rPr>
        <w:t xml:space="preserve"> F</w:t>
      </w:r>
      <w:r w:rsidR="003C734E" w:rsidRPr="008B6B6A">
        <w:rPr>
          <w:rFonts w:eastAsia="SimSun"/>
          <w:lang w:val="en-US" w:eastAsia="zh-CN"/>
        </w:rPr>
        <w:t xml:space="preserve">or each aggregated </w:t>
      </w:r>
      <w:r w:rsidR="00F32483">
        <w:rPr>
          <w:rFonts w:eastAsia="SimSun"/>
          <w:lang w:val="en-US" w:eastAsia="zh-CN"/>
        </w:rPr>
        <w:t xml:space="preserve">unlicensed </w:t>
      </w:r>
      <w:r w:rsidR="003C734E" w:rsidRPr="008B6B6A">
        <w:rPr>
          <w:rFonts w:eastAsia="SimSun"/>
          <w:lang w:val="en-US" w:eastAsia="zh-CN"/>
        </w:rPr>
        <w:t xml:space="preserve">carrier, </w:t>
      </w:r>
      <w:r w:rsidR="000A208E" w:rsidRPr="000A208E">
        <w:rPr>
          <w:rFonts w:eastAsia="SimSun"/>
          <w:lang w:val="en-US" w:eastAsia="zh-CN"/>
        </w:rPr>
        <w:t xml:space="preserve">if </w:t>
      </w:r>
      <w:r w:rsidR="00F32483">
        <w:rPr>
          <w:rFonts w:eastAsia="SimSun"/>
          <w:lang w:val="en-US" w:eastAsia="zh-CN"/>
        </w:rPr>
        <w:t xml:space="preserve">independent </w:t>
      </w:r>
      <w:r w:rsidR="00690CE6" w:rsidRPr="008B6B6A">
        <w:rPr>
          <w:rFonts w:eastAsia="SimSun"/>
          <w:lang w:val="en-US" w:eastAsia="zh-CN"/>
        </w:rPr>
        <w:t xml:space="preserve">LBT </w:t>
      </w:r>
      <w:r w:rsidR="000A208E" w:rsidRPr="000A208E">
        <w:rPr>
          <w:rFonts w:eastAsia="SimSun"/>
          <w:lang w:val="en-US" w:eastAsia="zh-CN"/>
        </w:rPr>
        <w:t xml:space="preserve">Category 4 were </w:t>
      </w:r>
      <w:r w:rsidR="00F32483">
        <w:rPr>
          <w:rFonts w:eastAsia="SimSun"/>
          <w:lang w:val="en-US" w:eastAsia="zh-CN"/>
        </w:rPr>
        <w:t>performed</w:t>
      </w:r>
      <w:r w:rsidR="00690CE6" w:rsidRPr="008B6B6A">
        <w:rPr>
          <w:rFonts w:eastAsia="SimSun"/>
          <w:lang w:val="en-US" w:eastAsia="zh-CN"/>
        </w:rPr>
        <w:t xml:space="preserve">, </w:t>
      </w:r>
      <w:r w:rsidR="00F32483">
        <w:rPr>
          <w:rFonts w:eastAsia="SimSun"/>
          <w:lang w:val="en-US" w:eastAsia="zh-CN"/>
        </w:rPr>
        <w:t xml:space="preserve">it is difficult for </w:t>
      </w:r>
      <w:r w:rsidR="005B032D" w:rsidRPr="008B6B6A">
        <w:rPr>
          <w:rFonts w:eastAsia="SimSun"/>
          <w:lang w:val="en-US" w:eastAsia="zh-CN"/>
        </w:rPr>
        <w:t>a</w:t>
      </w:r>
      <w:r w:rsidR="00F32483">
        <w:rPr>
          <w:rFonts w:eastAsia="SimSun"/>
          <w:lang w:val="en-US" w:eastAsia="zh-CN"/>
        </w:rPr>
        <w:t>n</w:t>
      </w:r>
      <w:r w:rsidR="005B032D" w:rsidRPr="008B6B6A">
        <w:rPr>
          <w:rFonts w:eastAsia="SimSun"/>
          <w:lang w:val="en-US" w:eastAsia="zh-CN"/>
        </w:rPr>
        <w:t xml:space="preserve"> LAA </w:t>
      </w:r>
      <w:r w:rsidR="00F32483">
        <w:rPr>
          <w:rFonts w:eastAsia="SimSun"/>
          <w:lang w:val="en-US" w:eastAsia="zh-CN"/>
        </w:rPr>
        <w:t>node</w:t>
      </w:r>
      <w:r w:rsidR="005B032D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to </w:t>
      </w:r>
      <w:r w:rsidR="00F32483">
        <w:rPr>
          <w:rFonts w:eastAsia="SimSun"/>
          <w:lang w:val="en-US" w:eastAsia="zh-CN"/>
        </w:rPr>
        <w:t xml:space="preserve">access </w:t>
      </w:r>
      <w:r w:rsidR="000A208E" w:rsidRPr="000A208E">
        <w:rPr>
          <w:rFonts w:eastAsia="SimSun"/>
          <w:lang w:val="en-US" w:eastAsia="zh-CN"/>
        </w:rPr>
        <w:t xml:space="preserve">several carriers at the same time because of </w:t>
      </w:r>
      <w:r w:rsidR="00F32483">
        <w:rPr>
          <w:rFonts w:eastAsia="SimSun"/>
          <w:lang w:val="en-US" w:eastAsia="zh-CN"/>
        </w:rPr>
        <w:t xml:space="preserve">different </w:t>
      </w:r>
      <w:r w:rsidR="0024119E" w:rsidRPr="008B6B6A">
        <w:rPr>
          <w:rFonts w:eastAsia="SimSun"/>
          <w:lang w:val="en-US" w:eastAsia="zh-CN"/>
        </w:rPr>
        <w:t>random back-off</w:t>
      </w:r>
      <w:r w:rsidR="000A208E" w:rsidRPr="000A208E">
        <w:rPr>
          <w:rFonts w:eastAsia="SimSun"/>
          <w:lang w:val="en-US" w:eastAsia="zh-CN"/>
        </w:rPr>
        <w:t xml:space="preserve">. In addition, the CCA check for multiple unlicensed carriers </w:t>
      </w:r>
      <w:r w:rsidR="00F32483">
        <w:rPr>
          <w:rFonts w:eastAsia="SimSun"/>
          <w:lang w:val="en-US" w:eastAsia="zh-CN"/>
        </w:rPr>
        <w:t>may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be interfered by the ACLR of intra-band. It includes two cases. The first one is that the ACLR of intra-band will affect CCA of a single </w:t>
      </w:r>
      <w:r w:rsidR="00F32483">
        <w:rPr>
          <w:rFonts w:eastAsia="SimSun"/>
          <w:lang w:val="en-US" w:eastAsia="zh-CN"/>
        </w:rPr>
        <w:t>node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when it is </w:t>
      </w:r>
      <w:proofErr w:type="gramStart"/>
      <w:r w:rsidR="000A208E" w:rsidRPr="000A208E">
        <w:rPr>
          <w:rFonts w:eastAsia="SimSun"/>
          <w:lang w:val="en-US" w:eastAsia="zh-CN"/>
        </w:rPr>
        <w:t>competing</w:t>
      </w:r>
      <w:proofErr w:type="gramEnd"/>
      <w:r w:rsidR="000A208E" w:rsidRPr="000A208E">
        <w:rPr>
          <w:rFonts w:eastAsia="SimSun"/>
          <w:lang w:val="en-US" w:eastAsia="zh-CN"/>
        </w:rPr>
        <w:t xml:space="preserve"> multiple unlicensed carriers. The second </w:t>
      </w:r>
      <w:r w:rsidR="00F32483">
        <w:rPr>
          <w:rFonts w:eastAsia="SimSun"/>
          <w:lang w:val="en-US" w:eastAsia="zh-CN"/>
        </w:rPr>
        <w:t>case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is that the ACLR of intra-band will affect CCA of multiple nearby </w:t>
      </w:r>
      <w:r w:rsidR="00F32483">
        <w:rPr>
          <w:rFonts w:eastAsia="SimSun"/>
          <w:lang w:val="en-US" w:eastAsia="zh-CN"/>
        </w:rPr>
        <w:t>nodes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when they are competing one or more unlicensed carriers. </w:t>
      </w:r>
      <w:r w:rsidR="00F32483">
        <w:rPr>
          <w:rFonts w:eastAsia="SimSun"/>
          <w:lang w:val="en-US" w:eastAsia="zh-CN"/>
        </w:rPr>
        <w:t>Some approaches for</w:t>
      </w:r>
      <w:r w:rsidR="007D7168" w:rsidRPr="008B6B6A">
        <w:rPr>
          <w:rFonts w:eastAsia="SimSun"/>
          <w:lang w:val="en-US" w:eastAsia="zh-CN"/>
        </w:rPr>
        <w:t xml:space="preserve"> multi-carrier LBT </w:t>
      </w:r>
      <w:r w:rsidR="000A208E" w:rsidRPr="000A208E">
        <w:rPr>
          <w:rFonts w:eastAsia="SimSun"/>
          <w:lang w:val="en-US" w:eastAsia="zh-CN"/>
        </w:rPr>
        <w:t xml:space="preserve">should be considered. </w:t>
      </w:r>
    </w:p>
    <w:p w:rsidR="00C558CF" w:rsidRPr="008B6B6A" w:rsidRDefault="00FC7762" w:rsidP="00C558CF">
      <w:pPr>
        <w:spacing w:before="180"/>
        <w:rPr>
          <w:rFonts w:eastAsia="SimSun"/>
          <w:lang w:val="en-US" w:eastAsia="zh-CN"/>
        </w:rPr>
      </w:pPr>
      <w:r w:rsidRPr="008B6B6A">
        <w:rPr>
          <w:rFonts w:eastAsia="SimSun"/>
          <w:b/>
          <w:lang w:val="en-US" w:eastAsia="zh-CN"/>
        </w:rPr>
        <w:t>Alt. 1</w:t>
      </w:r>
      <w:r w:rsidR="000A208E" w:rsidRPr="000A208E">
        <w:rPr>
          <w:rFonts w:eastAsia="SimSun"/>
          <w:lang w:val="en-US" w:eastAsia="zh-CN"/>
        </w:rPr>
        <w:t>, a</w:t>
      </w:r>
      <w:r w:rsidR="0097056D">
        <w:rPr>
          <w:rFonts w:eastAsia="SimSun"/>
          <w:lang w:val="en-US" w:eastAsia="zh-CN"/>
        </w:rPr>
        <w:t>n</w:t>
      </w:r>
      <w:r w:rsidR="009409CE" w:rsidRPr="008B6B6A">
        <w:rPr>
          <w:rFonts w:eastAsia="SimSun"/>
          <w:lang w:val="en-US" w:eastAsia="zh-CN"/>
        </w:rPr>
        <w:t xml:space="preserve"> LAA site </w:t>
      </w:r>
      <w:r w:rsidR="000A208E" w:rsidRPr="000A208E">
        <w:rPr>
          <w:rFonts w:eastAsia="SimSun"/>
          <w:lang w:val="en-US" w:eastAsia="zh-CN"/>
        </w:rPr>
        <w:t xml:space="preserve">applies the same LBT scheme and parameters (including random back-off) for each candidate unlicensed carrier. When all CCA checks for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 are idle, the counter N for random back-off decreases by one. When the counter N goes zero, the LAA site compete successfully over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carriers.</w:t>
      </w:r>
      <w:r w:rsidR="0097056D">
        <w:rPr>
          <w:rFonts w:eastAsia="SimSun"/>
          <w:lang w:val="en-US" w:eastAsia="zh-CN"/>
        </w:rPr>
        <w:t xml:space="preserve"> </w:t>
      </w:r>
      <w:r w:rsidR="00D53A8B" w:rsidRPr="008B6B6A">
        <w:rPr>
          <w:rFonts w:eastAsia="SimSun"/>
          <w:lang w:val="en-US" w:eastAsia="zh-CN"/>
        </w:rPr>
        <w:t xml:space="preserve">This method can ensure </w:t>
      </w:r>
      <w:r w:rsidR="000A208E" w:rsidRPr="000A208E">
        <w:rPr>
          <w:rFonts w:eastAsia="SimSun"/>
          <w:lang w:val="en-US" w:eastAsia="zh-CN"/>
        </w:rPr>
        <w:t xml:space="preserve">fairness with </w:t>
      </w:r>
      <w:proofErr w:type="spellStart"/>
      <w:r w:rsidR="000A208E" w:rsidRPr="000A208E">
        <w:rPr>
          <w:rFonts w:eastAsia="SimSun"/>
          <w:lang w:val="en-US" w:eastAsia="zh-CN"/>
        </w:rPr>
        <w:t>WiFi</w:t>
      </w:r>
      <w:proofErr w:type="spellEnd"/>
      <w:r w:rsidR="000A208E" w:rsidRPr="000A208E">
        <w:rPr>
          <w:rFonts w:eastAsia="SimSun"/>
          <w:lang w:val="en-US" w:eastAsia="zh-CN"/>
        </w:rPr>
        <w:t xml:space="preserve"> on each unlicensed carrier during LBT</w:t>
      </w:r>
      <w:r w:rsidR="0097056D">
        <w:rPr>
          <w:rFonts w:eastAsia="SimSun"/>
          <w:lang w:val="en-US" w:eastAsia="zh-CN"/>
        </w:rPr>
        <w:t>.</w:t>
      </w:r>
      <w:r w:rsidR="00784F3E" w:rsidRPr="008B6B6A">
        <w:rPr>
          <w:rFonts w:eastAsia="SimSun" w:hint="eastAsia"/>
          <w:lang w:val="en-US" w:eastAsia="zh-CN"/>
        </w:rPr>
        <w:t xml:space="preserve"> </w:t>
      </w:r>
      <w:r w:rsidR="0097056D">
        <w:rPr>
          <w:rFonts w:eastAsia="SimSun"/>
          <w:lang w:val="en-US" w:eastAsia="zh-CN"/>
        </w:rPr>
        <w:t>I</w:t>
      </w:r>
      <w:r w:rsidR="00784F3E" w:rsidRPr="008B6B6A">
        <w:rPr>
          <w:rFonts w:eastAsia="SimSun" w:hint="eastAsia"/>
          <w:lang w:val="en-US" w:eastAsia="zh-CN"/>
        </w:rPr>
        <w:t>t can overcome</w:t>
      </w:r>
      <w:r w:rsidR="000A208E" w:rsidRPr="000A208E">
        <w:rPr>
          <w:rFonts w:eastAsia="SimSun"/>
          <w:lang w:val="en-US" w:eastAsia="zh-CN"/>
        </w:rPr>
        <w:t xml:space="preserve"> disadvantage </w:t>
      </w:r>
      <w:r w:rsidR="0097056D">
        <w:rPr>
          <w:rFonts w:eastAsia="SimSun"/>
          <w:lang w:val="en-US" w:eastAsia="zh-CN"/>
        </w:rPr>
        <w:t>caused</w:t>
      </w:r>
      <w:r w:rsidR="0097056D" w:rsidRPr="008B6B6A">
        <w:rPr>
          <w:rFonts w:eastAsia="SimSun" w:hint="eastAsia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>by ACLR of intra-band.</w:t>
      </w:r>
    </w:p>
    <w:p w:rsidR="00C558CF" w:rsidRPr="008B6B6A" w:rsidRDefault="000A208E" w:rsidP="00C558CF">
      <w:pPr>
        <w:spacing w:before="180"/>
        <w:rPr>
          <w:rFonts w:eastAsia="SimSun"/>
          <w:lang w:val="en-US" w:eastAsia="zh-CN"/>
        </w:rPr>
      </w:pPr>
      <w:r w:rsidRPr="000A208E">
        <w:rPr>
          <w:rFonts w:eastAsia="SimSun"/>
          <w:b/>
          <w:lang w:val="en-US" w:eastAsia="zh-CN"/>
        </w:rPr>
        <w:t>Alt. 2</w:t>
      </w:r>
      <w:r w:rsidRPr="000A208E">
        <w:rPr>
          <w:rFonts w:eastAsia="SimSun"/>
          <w:lang w:val="en-US" w:eastAsia="zh-CN"/>
        </w:rPr>
        <w:t xml:space="preserve">, the candidate unlicensed carriers </w:t>
      </w:r>
      <w:r w:rsidR="0097056D">
        <w:rPr>
          <w:rFonts w:eastAsia="SimSun"/>
          <w:lang w:val="en-US" w:eastAsia="zh-CN"/>
        </w:rPr>
        <w:t>are</w:t>
      </w:r>
      <w:r w:rsidR="0097056D" w:rsidRPr="008B6B6A">
        <w:rPr>
          <w:rFonts w:eastAsia="SimSun"/>
          <w:lang w:val="en-US" w:eastAsia="zh-CN"/>
        </w:rPr>
        <w:t xml:space="preserve"> </w:t>
      </w:r>
      <w:r w:rsidR="0097056D">
        <w:rPr>
          <w:rFonts w:eastAsia="SimSun"/>
          <w:lang w:val="en-US" w:eastAsia="zh-CN"/>
        </w:rPr>
        <w:t>divided</w:t>
      </w:r>
      <w:r w:rsidR="0097056D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into several groups. Within one group, a primary </w:t>
      </w:r>
      <w:r w:rsidR="0097056D" w:rsidRPr="008B6B6A">
        <w:rPr>
          <w:rFonts w:eastAsia="SimSun"/>
          <w:lang w:val="en-US" w:eastAsia="zh-CN"/>
        </w:rPr>
        <w:t xml:space="preserve">competition </w:t>
      </w:r>
      <w:r w:rsidRPr="000A208E">
        <w:rPr>
          <w:rFonts w:eastAsia="SimSun"/>
          <w:lang w:val="en-US" w:eastAsia="zh-CN"/>
        </w:rPr>
        <w:t>carrier is se</w:t>
      </w:r>
      <w:r w:rsidR="0097056D">
        <w:rPr>
          <w:rFonts w:eastAsia="SimSun"/>
          <w:lang w:val="en-US" w:eastAsia="zh-CN"/>
        </w:rPr>
        <w:t>lec</w:t>
      </w:r>
      <w:r w:rsidR="005A61BF" w:rsidRPr="008B6B6A">
        <w:rPr>
          <w:rFonts w:eastAsia="SimSun"/>
          <w:lang w:val="en-US" w:eastAsia="zh-CN"/>
        </w:rPr>
        <w:t>t</w:t>
      </w:r>
      <w:r w:rsidR="0097056D">
        <w:rPr>
          <w:rFonts w:eastAsia="SimSun"/>
          <w:lang w:val="en-US" w:eastAsia="zh-CN"/>
        </w:rPr>
        <w:t>ed</w:t>
      </w:r>
      <w:r w:rsidR="005A61BF" w:rsidRPr="008B6B6A">
        <w:rPr>
          <w:rFonts w:eastAsia="SimSun"/>
          <w:lang w:val="en-US" w:eastAsia="zh-CN"/>
        </w:rPr>
        <w:t xml:space="preserve"> while others </w:t>
      </w:r>
      <w:r w:rsidRPr="000A208E">
        <w:rPr>
          <w:rFonts w:eastAsia="SimSun"/>
          <w:lang w:val="en-US" w:eastAsia="zh-CN"/>
        </w:rPr>
        <w:t>are secondary competition carriers. For the primary competition carrier, a full LBT (such as LBT Category 4) is performed. For the secondary competition carriers</w:t>
      </w:r>
      <w:r w:rsidR="0097056D">
        <w:rPr>
          <w:rFonts w:eastAsia="SimSun"/>
          <w:lang w:val="en-US" w:eastAsia="zh-CN"/>
        </w:rPr>
        <w:t xml:space="preserve"> in a group</w:t>
      </w:r>
      <w:r w:rsidR="00AF083B" w:rsidRPr="008B6B6A">
        <w:rPr>
          <w:rFonts w:eastAsia="SimSun"/>
          <w:lang w:val="en-US" w:eastAsia="zh-CN"/>
        </w:rPr>
        <w:t>,</w:t>
      </w:r>
      <w:r w:rsidRPr="000A208E">
        <w:rPr>
          <w:rFonts w:eastAsia="SimSun"/>
          <w:lang w:val="en-US" w:eastAsia="zh-CN"/>
        </w:rPr>
        <w:t xml:space="preserve"> a simplified LBT (such as LBT Category 2) is performed.</w:t>
      </w:r>
      <w:r w:rsidR="0097056D">
        <w:rPr>
          <w:rFonts w:eastAsia="SimSun"/>
          <w:lang w:val="en-US" w:eastAsia="zh-CN"/>
        </w:rPr>
        <w:t xml:space="preserve"> </w:t>
      </w:r>
      <w:r w:rsidR="00F72A2B" w:rsidRPr="008B6B6A">
        <w:rPr>
          <w:rFonts w:eastAsia="SimSun"/>
          <w:lang w:val="en-US" w:eastAsia="zh-CN"/>
        </w:rPr>
        <w:t xml:space="preserve">For this method, </w:t>
      </w:r>
      <w:r w:rsidRPr="000A208E">
        <w:rPr>
          <w:rFonts w:eastAsia="SimSun"/>
          <w:lang w:val="en-US" w:eastAsia="zh-CN"/>
        </w:rPr>
        <w:t xml:space="preserve">the way to group the unlicensed carriers and the way to determine the primary competition carrier should be further studied. </w:t>
      </w:r>
    </w:p>
    <w:p w:rsidR="00E966EB" w:rsidRPr="00AB31E2" w:rsidRDefault="00CB0AE6" w:rsidP="00AB31E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Conclusion</w:t>
      </w:r>
    </w:p>
    <w:p w:rsidR="0069248B" w:rsidRDefault="00A96DBD" w:rsidP="00A910A1">
      <w:pPr>
        <w:spacing w:after="120"/>
        <w:rPr>
          <w:rFonts w:eastAsia="SimSun"/>
          <w:lang w:eastAsia="zh-CN"/>
        </w:rPr>
      </w:pPr>
      <w:r>
        <w:rPr>
          <w:lang w:eastAsia="zh-CN"/>
        </w:rPr>
        <w:t>In this contribution, we</w:t>
      </w:r>
      <w:r w:rsidR="00EC318A">
        <w:rPr>
          <w:lang w:eastAsia="zh-CN"/>
        </w:rPr>
        <w:t xml:space="preserve"> </w:t>
      </w:r>
      <w:r w:rsidR="0097056D">
        <w:rPr>
          <w:lang w:eastAsia="zh-CN"/>
        </w:rPr>
        <w:t xml:space="preserve">have </w:t>
      </w:r>
      <w:r w:rsidR="00721D25">
        <w:rPr>
          <w:lang w:eastAsia="zh-CN"/>
        </w:rPr>
        <w:t xml:space="preserve">discussed </w:t>
      </w:r>
      <w:r w:rsidR="00721D25" w:rsidRPr="00721D25">
        <w:rPr>
          <w:lang w:eastAsia="zh-CN"/>
        </w:rPr>
        <w:t xml:space="preserve">several aspects of </w:t>
      </w:r>
      <w:r w:rsidR="0097056D">
        <w:rPr>
          <w:lang w:eastAsia="zh-CN"/>
        </w:rPr>
        <w:t xml:space="preserve">DL </w:t>
      </w:r>
      <w:r w:rsidR="002038EE">
        <w:rPr>
          <w:rFonts w:eastAsia="SimSun" w:hint="eastAsia"/>
          <w:lang w:eastAsia="zh-CN"/>
        </w:rPr>
        <w:t>LBT</w:t>
      </w:r>
      <w:r w:rsidR="00D74179">
        <w:rPr>
          <w:rFonts w:eastAsia="SimSun"/>
          <w:lang w:eastAsia="zh-CN"/>
        </w:rPr>
        <w:t xml:space="preserve"> design</w:t>
      </w:r>
      <w:r w:rsidR="00A76DA0">
        <w:rPr>
          <w:lang w:eastAsia="zh-CN"/>
        </w:rPr>
        <w:t>.</w:t>
      </w:r>
      <w:r w:rsidR="00A76DA0">
        <w:rPr>
          <w:rFonts w:eastAsia="SimSun" w:hint="eastAsia"/>
          <w:lang w:eastAsia="zh-CN"/>
        </w:rPr>
        <w:t xml:space="preserve"> </w:t>
      </w:r>
      <w:r w:rsidR="00721D25">
        <w:t xml:space="preserve">We </w:t>
      </w:r>
      <w:r w:rsidR="0069248B">
        <w:t xml:space="preserve">have the following </w:t>
      </w:r>
      <w:r w:rsidR="00721D25">
        <w:t>proposals</w:t>
      </w:r>
      <w:r w:rsidR="0069248B" w:rsidRPr="00492E38">
        <w:rPr>
          <w:rFonts w:hint="eastAsia"/>
        </w:rPr>
        <w:t>:</w:t>
      </w:r>
    </w:p>
    <w:p w:rsidR="0097056D" w:rsidRDefault="0097056D" w:rsidP="0097056D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 xml:space="preserve">sal </w:t>
      </w:r>
      <w:r>
        <w:rPr>
          <w:rFonts w:eastAsia="SimSun"/>
          <w:b/>
          <w:lang w:val="en-US" w:eastAsia="zh-CN"/>
        </w:rPr>
        <w:t>1</w:t>
      </w:r>
      <w:r w:rsidRPr="007F43B6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CCA region should be restricted to the first N OFDM symbols of a subframe</w:t>
      </w:r>
      <w:r w:rsidRPr="007F43B6">
        <w:rPr>
          <w:rFonts w:eastAsia="SimSun"/>
          <w:b/>
          <w:lang w:val="en-US" w:eastAsia="zh-CN"/>
        </w:rPr>
        <w:t>. The value of N is FFS.</w:t>
      </w:r>
    </w:p>
    <w:p w:rsidR="0097056D" w:rsidRPr="0097558B" w:rsidRDefault="0097056D" w:rsidP="0097056D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>sal</w:t>
      </w:r>
      <w:r w:rsidRPr="00930F34">
        <w:rPr>
          <w:rFonts w:eastAsia="SimSun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2</w:t>
      </w:r>
      <w:r w:rsidRPr="00A81E3F">
        <w:rPr>
          <w:rFonts w:eastAsia="SimSun"/>
          <w:b/>
          <w:lang w:val="en-US" w:eastAsia="zh-CN"/>
        </w:rPr>
        <w:t>:</w:t>
      </w:r>
      <w:r w:rsidRPr="0097558B">
        <w:rPr>
          <w:rFonts w:eastAsia="SimSun" w:hint="eastAsia"/>
          <w:b/>
          <w:lang w:val="en-US" w:eastAsia="zh-CN"/>
        </w:rPr>
        <w:t xml:space="preserve"> X=Y</w:t>
      </w:r>
      <w:r w:rsidRPr="0097558B">
        <w:rPr>
          <w:rFonts w:eastAsia="SimSun"/>
          <w:b/>
          <w:lang w:val="en-US" w:eastAsia="zh-CN"/>
        </w:rPr>
        <w:t xml:space="preserve"> can be configured in LBT </w:t>
      </w:r>
      <w:r>
        <w:rPr>
          <w:rFonts w:eastAsia="SimSun"/>
          <w:b/>
          <w:lang w:val="en-US" w:eastAsia="zh-CN"/>
        </w:rPr>
        <w:t>Category</w:t>
      </w:r>
      <w:r w:rsidRPr="0097558B">
        <w:rPr>
          <w:rFonts w:eastAsia="SimSun"/>
          <w:b/>
          <w:lang w:val="en-US" w:eastAsia="zh-CN"/>
        </w:rPr>
        <w:t xml:space="preserve"> 4</w:t>
      </w:r>
    </w:p>
    <w:p w:rsidR="0097056D" w:rsidRPr="002114F8" w:rsidRDefault="0097056D" w:rsidP="0097056D">
      <w:pPr>
        <w:spacing w:before="180"/>
        <w:rPr>
          <w:rFonts w:eastAsia="SimSun"/>
          <w:b/>
          <w:lang w:val="en-US" w:eastAsia="zh-CN"/>
        </w:rPr>
      </w:pPr>
      <w:r w:rsidRPr="002114F8">
        <w:rPr>
          <w:rFonts w:eastAsia="SimSun"/>
          <w:b/>
          <w:lang w:val="en-US" w:eastAsia="zh-CN"/>
        </w:rPr>
        <w:t xml:space="preserve">Proposal 3: The enhanced LBT Category 2 </w:t>
      </w:r>
      <w:r>
        <w:rPr>
          <w:rFonts w:eastAsia="SimSun"/>
          <w:b/>
          <w:lang w:val="en-US" w:eastAsia="zh-CN"/>
        </w:rPr>
        <w:t>should</w:t>
      </w:r>
      <w:r w:rsidRPr="002114F8">
        <w:rPr>
          <w:rFonts w:eastAsia="SimSun"/>
          <w:b/>
          <w:lang w:val="en-US" w:eastAsia="zh-CN"/>
        </w:rPr>
        <w:t xml:space="preserve"> be </w:t>
      </w:r>
      <w:r>
        <w:rPr>
          <w:rFonts w:eastAsia="SimSun"/>
          <w:b/>
          <w:lang w:val="en-US" w:eastAsia="zh-CN"/>
        </w:rPr>
        <w:t>adopte</w:t>
      </w:r>
      <w:r w:rsidRPr="002114F8">
        <w:rPr>
          <w:rFonts w:eastAsia="SimSun"/>
          <w:b/>
          <w:lang w:val="en-US" w:eastAsia="zh-CN"/>
        </w:rPr>
        <w:t xml:space="preserve">d </w:t>
      </w:r>
      <w:r>
        <w:rPr>
          <w:rFonts w:eastAsia="SimSun"/>
          <w:b/>
          <w:lang w:val="en-US" w:eastAsia="zh-CN"/>
        </w:rPr>
        <w:t xml:space="preserve">at least </w:t>
      </w:r>
      <w:r w:rsidRPr="002114F8">
        <w:rPr>
          <w:rFonts w:eastAsia="SimSun"/>
          <w:b/>
          <w:lang w:val="en-US" w:eastAsia="zh-CN"/>
        </w:rPr>
        <w:t>for DRS</w:t>
      </w:r>
      <w:r>
        <w:rPr>
          <w:rFonts w:eastAsia="SimSun"/>
          <w:b/>
          <w:lang w:val="en-US" w:eastAsia="zh-CN"/>
        </w:rPr>
        <w:t xml:space="preserve"> without PDSCH</w:t>
      </w:r>
      <w:r w:rsidRPr="002114F8">
        <w:rPr>
          <w:rFonts w:eastAsia="SimSun"/>
          <w:b/>
          <w:lang w:val="en-US" w:eastAsia="zh-CN"/>
        </w:rPr>
        <w:t>.</w:t>
      </w:r>
    </w:p>
    <w:p w:rsidR="00B60331" w:rsidRPr="007853F3" w:rsidRDefault="00B60331" w:rsidP="004A2C72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 w:rsidR="008F0176">
        <w:rPr>
          <w:rFonts w:ascii="Times New Roman" w:eastAsia="SimSun" w:hAnsi="Times New Roman"/>
          <w:b/>
          <w:sz w:val="28"/>
          <w:szCs w:val="28"/>
          <w:lang w:eastAsia="zh-CN"/>
        </w:rPr>
        <w:t>s</w:t>
      </w:r>
    </w:p>
    <w:p w:rsidR="002448E2" w:rsidRPr="002448E2" w:rsidRDefault="002448E2" w:rsidP="002448E2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[1] RP-141817, Study on Licensed-Assisted Access to Unlicensed Spectrum</w:t>
      </w:r>
    </w:p>
    <w:p w:rsidR="002448E2" w:rsidRPr="002448E2" w:rsidRDefault="002448E2" w:rsidP="002448E2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[2] TR 36.889</w:t>
      </w:r>
      <w:proofErr w:type="gramStart"/>
      <w:r w:rsidRPr="002448E2">
        <w:rPr>
          <w:rFonts w:eastAsiaTheme="minorEastAsia"/>
          <w:iCs/>
          <w:lang w:eastAsia="zh-CN"/>
        </w:rPr>
        <w:t>,  Feasibility</w:t>
      </w:r>
      <w:proofErr w:type="gramEnd"/>
      <w:r w:rsidRPr="002448E2">
        <w:rPr>
          <w:rFonts w:eastAsiaTheme="minorEastAsia"/>
          <w:iCs/>
          <w:lang w:eastAsia="zh-CN"/>
        </w:rPr>
        <w:t xml:space="preserve"> Study on Licensed-Assisted Access to Unlicensed Spectrum V13.0.0 </w:t>
      </w:r>
    </w:p>
    <w:p w:rsidR="000275BF" w:rsidRPr="00FF14D9" w:rsidRDefault="00CD31AA" w:rsidP="009A674B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/>
          <w:iCs/>
          <w:lang w:eastAsia="zh-CN"/>
        </w:rPr>
        <w:t>[</w:t>
      </w:r>
      <w:r w:rsidRPr="00FF14D9">
        <w:rPr>
          <w:rFonts w:eastAsiaTheme="minorEastAsia" w:hint="eastAsia"/>
          <w:iCs/>
          <w:lang w:eastAsia="zh-CN"/>
        </w:rPr>
        <w:t>3</w:t>
      </w:r>
      <w:r w:rsidRPr="00FF14D9">
        <w:rPr>
          <w:rFonts w:eastAsiaTheme="minorEastAsia"/>
          <w:iCs/>
          <w:lang w:eastAsia="zh-CN"/>
        </w:rPr>
        <w:t>]</w:t>
      </w:r>
      <w:r w:rsidR="002448E2">
        <w:rPr>
          <w:rFonts w:eastAsiaTheme="minorEastAsia"/>
          <w:iCs/>
          <w:lang w:eastAsia="zh-CN"/>
        </w:rPr>
        <w:t xml:space="preserve"> </w:t>
      </w:r>
      <w:r w:rsidRPr="00FF14D9">
        <w:rPr>
          <w:rFonts w:eastAsiaTheme="minorEastAsia"/>
          <w:iCs/>
          <w:lang w:eastAsia="zh-CN"/>
        </w:rPr>
        <w:t>RP-151045, New Work Item on Licensed-Assisted Access to Unlicensed Spectrum, Ericsson, Huawei, Qualcomm, Alcatel-Lucent</w:t>
      </w:r>
    </w:p>
    <w:p w:rsidR="002E7DED" w:rsidRPr="00FF14D9" w:rsidRDefault="00776B30" w:rsidP="00A910A1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/>
          <w:iCs/>
          <w:lang w:eastAsia="zh-CN"/>
        </w:rPr>
        <w:t>[</w:t>
      </w:r>
      <w:r w:rsidR="00CD31AA" w:rsidRPr="00FF14D9">
        <w:rPr>
          <w:rFonts w:eastAsiaTheme="minorEastAsia" w:hint="eastAsia"/>
          <w:iCs/>
          <w:lang w:eastAsia="zh-CN"/>
        </w:rPr>
        <w:t>4</w:t>
      </w:r>
      <w:r w:rsidRPr="00FF14D9">
        <w:rPr>
          <w:rFonts w:eastAsiaTheme="minorEastAsia"/>
          <w:iCs/>
          <w:lang w:eastAsia="zh-CN"/>
        </w:rPr>
        <w:t>] ETSI EN 301 893, Harmonized European Standard, “Broadband Radio Access Networks (BRAN); 5 GHz high performance RLAN”</w:t>
      </w:r>
      <w:r w:rsidR="002E7DED" w:rsidRPr="00FF14D9">
        <w:rPr>
          <w:rFonts w:eastAsiaTheme="minorEastAsia" w:hint="eastAsia"/>
          <w:iCs/>
          <w:lang w:eastAsia="zh-CN"/>
        </w:rPr>
        <w:t xml:space="preserve"> </w:t>
      </w:r>
    </w:p>
    <w:p w:rsidR="000275BF" w:rsidRPr="00FF14D9" w:rsidRDefault="000275BF" w:rsidP="000275BF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 w:hint="eastAsia"/>
          <w:iCs/>
          <w:lang w:eastAsia="zh-CN"/>
        </w:rPr>
        <w:t>[</w:t>
      </w:r>
      <w:r w:rsidR="00CD31AA" w:rsidRPr="00FF14D9">
        <w:rPr>
          <w:rFonts w:eastAsiaTheme="minorEastAsia" w:hint="eastAsia"/>
          <w:iCs/>
          <w:lang w:eastAsia="zh-CN"/>
        </w:rPr>
        <w:t>5</w:t>
      </w:r>
      <w:r w:rsidRPr="00FF14D9">
        <w:rPr>
          <w:rFonts w:eastAsiaTheme="minorEastAsia" w:hint="eastAsia"/>
          <w:iCs/>
          <w:lang w:eastAsia="zh-CN"/>
        </w:rPr>
        <w:t xml:space="preserve">] </w:t>
      </w:r>
      <w:r w:rsidR="006515AF" w:rsidRPr="006515AF">
        <w:rPr>
          <w:rFonts w:eastAsiaTheme="minorEastAsia"/>
          <w:iCs/>
          <w:lang w:eastAsia="zh-CN"/>
        </w:rPr>
        <w:t>R1-154319</w:t>
      </w:r>
      <w:r w:rsidR="006515AF">
        <w:rPr>
          <w:rFonts w:eastAsiaTheme="minorEastAsia"/>
          <w:iCs/>
          <w:lang w:eastAsia="zh-CN"/>
        </w:rPr>
        <w:t xml:space="preserve">, </w:t>
      </w:r>
      <w:r w:rsidR="006515AF" w:rsidRPr="006515AF">
        <w:rPr>
          <w:rFonts w:eastAsiaTheme="minorEastAsia"/>
          <w:iCs/>
          <w:lang w:eastAsia="zh-CN"/>
        </w:rPr>
        <w:t>Considerations on</w:t>
      </w:r>
      <w:r w:rsidR="006515AF">
        <w:rPr>
          <w:rFonts w:eastAsiaTheme="minorEastAsia"/>
          <w:iCs/>
          <w:lang w:eastAsia="zh-CN"/>
        </w:rPr>
        <w:t xml:space="preserve"> the design of partial subframe</w:t>
      </w:r>
      <w:r w:rsidRPr="00FF14D9">
        <w:rPr>
          <w:rFonts w:eastAsiaTheme="minorEastAsia" w:hint="eastAsia"/>
          <w:iCs/>
          <w:lang w:eastAsia="zh-CN"/>
        </w:rPr>
        <w:t>, ZTE</w:t>
      </w:r>
      <w:r w:rsidRPr="00FF14D9" w:rsidDel="00FF2822">
        <w:rPr>
          <w:rFonts w:eastAsiaTheme="minorEastAsia"/>
          <w:iCs/>
          <w:lang w:eastAsia="zh-CN"/>
        </w:rPr>
        <w:t xml:space="preserve"> </w:t>
      </w:r>
    </w:p>
    <w:p w:rsidR="008B6B6A" w:rsidRPr="004934F8" w:rsidRDefault="00CA2794" w:rsidP="004F0E67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[</w:t>
      </w:r>
      <w:r w:rsidR="00B25C21" w:rsidRPr="00FF14D9">
        <w:rPr>
          <w:rFonts w:eastAsiaTheme="minorEastAsia" w:hint="eastAsia"/>
          <w:iCs/>
          <w:lang w:eastAsia="zh-CN"/>
        </w:rPr>
        <w:t>6</w:t>
      </w:r>
      <w:r>
        <w:rPr>
          <w:rFonts w:eastAsiaTheme="minorEastAsia" w:hint="eastAsia"/>
          <w:iCs/>
          <w:lang w:eastAsia="zh-CN"/>
        </w:rPr>
        <w:t>]</w:t>
      </w:r>
      <w:r w:rsidR="00B25C21" w:rsidRPr="00FF14D9">
        <w:rPr>
          <w:rFonts w:eastAsiaTheme="minorEastAsia" w:hint="eastAsia"/>
          <w:iCs/>
          <w:lang w:eastAsia="zh-CN"/>
        </w:rPr>
        <w:t xml:space="preserve"> </w:t>
      </w:r>
      <w:r w:rsidR="00B25C21" w:rsidRPr="00FF14D9">
        <w:rPr>
          <w:rFonts w:eastAsiaTheme="minorEastAsia"/>
          <w:iCs/>
          <w:lang w:eastAsia="zh-CN"/>
        </w:rPr>
        <w:t>R1-</w:t>
      </w:r>
      <w:r w:rsidR="006515AF" w:rsidRPr="00FF14D9">
        <w:rPr>
          <w:rFonts w:eastAsiaTheme="minorEastAsia"/>
          <w:iCs/>
          <w:lang w:eastAsia="zh-CN"/>
        </w:rPr>
        <w:t>1</w:t>
      </w:r>
      <w:r w:rsidR="006515AF" w:rsidRPr="00FF14D9">
        <w:rPr>
          <w:rFonts w:eastAsiaTheme="minorEastAsia" w:hint="eastAsia"/>
          <w:iCs/>
          <w:lang w:eastAsia="zh-CN"/>
        </w:rPr>
        <w:t>5</w:t>
      </w:r>
      <w:r w:rsidR="006515AF">
        <w:rPr>
          <w:rFonts w:eastAsiaTheme="minorEastAsia"/>
          <w:iCs/>
          <w:lang w:eastAsia="zh-CN"/>
        </w:rPr>
        <w:t>4075</w:t>
      </w:r>
      <w:r w:rsidR="00B25C21">
        <w:rPr>
          <w:rFonts w:eastAsiaTheme="minorEastAsia" w:hint="eastAsia"/>
          <w:iCs/>
          <w:lang w:eastAsia="zh-CN"/>
        </w:rPr>
        <w:t xml:space="preserve">, </w:t>
      </w:r>
      <w:r w:rsidR="00B25C21" w:rsidRPr="00FF14D9">
        <w:rPr>
          <w:rFonts w:eastAsiaTheme="minorEastAsia" w:hint="eastAsia"/>
          <w:iCs/>
          <w:lang w:eastAsia="zh-CN"/>
        </w:rPr>
        <w:t>Details of DRS design for LAA,</w:t>
      </w:r>
      <w:r w:rsidR="006515AF">
        <w:rPr>
          <w:rFonts w:eastAsiaTheme="minorEastAsia"/>
          <w:iCs/>
          <w:lang w:eastAsia="zh-CN"/>
        </w:rPr>
        <w:t xml:space="preserve"> </w:t>
      </w:r>
      <w:r w:rsidR="00B25C21" w:rsidRPr="00FF14D9">
        <w:rPr>
          <w:rFonts w:eastAsiaTheme="minorEastAsia" w:hint="eastAsia"/>
          <w:iCs/>
          <w:lang w:eastAsia="zh-CN"/>
        </w:rPr>
        <w:t>ZTE</w:t>
      </w:r>
    </w:p>
    <w:sectPr w:rsidR="008B6B6A" w:rsidRPr="004934F8" w:rsidSect="00CE322A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E80" w:rsidRDefault="00027E80">
      <w:r>
        <w:separator/>
      </w:r>
    </w:p>
  </w:endnote>
  <w:endnote w:type="continuationSeparator" w:id="0">
    <w:p w:rsidR="00027E80" w:rsidRDefault="00027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Dotum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6A" w:rsidRDefault="000A20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B6B6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6B6A">
      <w:rPr>
        <w:rStyle w:val="PageNumber"/>
      </w:rPr>
      <w:t>1</w:t>
    </w:r>
    <w:r>
      <w:rPr>
        <w:rStyle w:val="PageNumber"/>
      </w:rPr>
      <w:fldChar w:fldCharType="end"/>
    </w:r>
  </w:p>
  <w:p w:rsidR="008B6B6A" w:rsidRDefault="008B6B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6A" w:rsidRDefault="000A20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B6B6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150C">
      <w:rPr>
        <w:rStyle w:val="PageNumber"/>
      </w:rPr>
      <w:t>3</w:t>
    </w:r>
    <w:r>
      <w:rPr>
        <w:rStyle w:val="PageNumber"/>
      </w:rPr>
      <w:fldChar w:fldCharType="end"/>
    </w:r>
  </w:p>
  <w:p w:rsidR="008B6B6A" w:rsidRDefault="008B6B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E80" w:rsidRDefault="00027E80">
      <w:r>
        <w:separator/>
      </w:r>
    </w:p>
  </w:footnote>
  <w:footnote w:type="continuationSeparator" w:id="0">
    <w:p w:rsidR="00027E80" w:rsidRDefault="00027E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3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06A0541"/>
    <w:multiLevelType w:val="hybridMultilevel"/>
    <w:tmpl w:val="593E13AA"/>
    <w:lvl w:ilvl="0" w:tplc="EE54D5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9D337B"/>
    <w:multiLevelType w:val="hybridMultilevel"/>
    <w:tmpl w:val="969450A2"/>
    <w:lvl w:ilvl="0" w:tplc="01068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0ADD6747"/>
    <w:multiLevelType w:val="hybridMultilevel"/>
    <w:tmpl w:val="C05043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BFA3A1F"/>
    <w:multiLevelType w:val="hybridMultilevel"/>
    <w:tmpl w:val="DF80ACD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>
    <w:nsid w:val="0D9C4862"/>
    <w:multiLevelType w:val="multilevel"/>
    <w:tmpl w:val="ABA0C3F8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0">
    <w:nsid w:val="13B828E8"/>
    <w:multiLevelType w:val="hybridMultilevel"/>
    <w:tmpl w:val="194CC1F8"/>
    <w:lvl w:ilvl="0" w:tplc="F9828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992B3C"/>
    <w:multiLevelType w:val="multilevel"/>
    <w:tmpl w:val="D03E6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1B13550A"/>
    <w:multiLevelType w:val="hybridMultilevel"/>
    <w:tmpl w:val="502E6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F684D"/>
    <w:multiLevelType w:val="hybridMultilevel"/>
    <w:tmpl w:val="3B745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1FD608FA"/>
    <w:multiLevelType w:val="hybridMultilevel"/>
    <w:tmpl w:val="622EEC4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17A7A9D"/>
    <w:multiLevelType w:val="hybridMultilevel"/>
    <w:tmpl w:val="095A303C"/>
    <w:lvl w:ilvl="0" w:tplc="00B0B7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28513F0"/>
    <w:multiLevelType w:val="hybridMultilevel"/>
    <w:tmpl w:val="977AB366"/>
    <w:lvl w:ilvl="0" w:tplc="81B45EC4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8405014"/>
    <w:multiLevelType w:val="hybridMultilevel"/>
    <w:tmpl w:val="AF4C98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BA05283"/>
    <w:multiLevelType w:val="hybridMultilevel"/>
    <w:tmpl w:val="46524DCA"/>
    <w:lvl w:ilvl="0" w:tplc="C11E2B2A"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11E2B2A">
      <w:numFmt w:val="bullet"/>
      <w:lvlText w:val="-"/>
      <w:lvlJc w:val="left"/>
      <w:pPr>
        <w:ind w:left="1600" w:hanging="400"/>
      </w:pPr>
      <w:rPr>
        <w:rFonts w:ascii="Calibri" w:eastAsia="Malgun Gothic" w:hAnsi="Calibri" w:cs="Times New Roman" w:hint="default"/>
      </w:rPr>
    </w:lvl>
    <w:lvl w:ilvl="3" w:tplc="A06CC284">
      <w:numFmt w:val="bullet"/>
      <w:lvlText w:val="-"/>
      <w:lvlJc w:val="left"/>
      <w:pPr>
        <w:ind w:left="2000" w:hanging="400"/>
      </w:pPr>
      <w:rPr>
        <w:rFonts w:ascii="Malgun Gothic" w:eastAsia="Malgun Gothic" w:hAnsi="Malgun Gothic" w:cs="Times New Roman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A66C0C"/>
    <w:multiLevelType w:val="hybridMultilevel"/>
    <w:tmpl w:val="CD06174C"/>
    <w:lvl w:ilvl="0" w:tplc="448E6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49B6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4934">
      <w:start w:val="22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E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8B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C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63B00EB"/>
    <w:multiLevelType w:val="hybridMultilevel"/>
    <w:tmpl w:val="B8EE3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472544"/>
    <w:multiLevelType w:val="hybridMultilevel"/>
    <w:tmpl w:val="17AA304C"/>
    <w:lvl w:ilvl="0" w:tplc="8F8A251C">
      <w:start w:val="1"/>
      <w:numFmt w:val="bullet"/>
      <w:lvlText w:val="-"/>
      <w:lvlJc w:val="left"/>
      <w:pPr>
        <w:ind w:left="78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AE33A4C"/>
    <w:multiLevelType w:val="hybridMultilevel"/>
    <w:tmpl w:val="633A1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FD43971"/>
    <w:multiLevelType w:val="multilevel"/>
    <w:tmpl w:val="2786BF2C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>
    <w:nsid w:val="54E93374"/>
    <w:multiLevelType w:val="hybridMultilevel"/>
    <w:tmpl w:val="689486B0"/>
    <w:lvl w:ilvl="0" w:tplc="9B72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44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8C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C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E4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2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6F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3425BB"/>
    <w:multiLevelType w:val="hybridMultilevel"/>
    <w:tmpl w:val="84566544"/>
    <w:lvl w:ilvl="0" w:tplc="DBC228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A2D4611"/>
    <w:multiLevelType w:val="hybridMultilevel"/>
    <w:tmpl w:val="612C7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B33C0"/>
    <w:multiLevelType w:val="hybridMultilevel"/>
    <w:tmpl w:val="60761438"/>
    <w:lvl w:ilvl="0" w:tplc="AC1430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F0B73"/>
    <w:multiLevelType w:val="hybridMultilevel"/>
    <w:tmpl w:val="D4CAF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76C43A9"/>
    <w:multiLevelType w:val="hybridMultilevel"/>
    <w:tmpl w:val="0C9CFCB8"/>
    <w:lvl w:ilvl="0" w:tplc="EE527BA0">
      <w:start w:val="1"/>
      <w:numFmt w:val="bullet"/>
      <w:lvlText w:val=""/>
      <w:lvlJc w:val="left"/>
      <w:pPr>
        <w:tabs>
          <w:tab w:val="num" w:pos="754"/>
        </w:tabs>
        <w:ind w:left="754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34"/>
        </w:tabs>
        <w:ind w:left="12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54"/>
        </w:tabs>
        <w:ind w:left="16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4"/>
        </w:tabs>
        <w:ind w:left="20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4"/>
        </w:tabs>
        <w:ind w:left="24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14"/>
        </w:tabs>
        <w:ind w:left="29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4"/>
        </w:tabs>
        <w:ind w:left="33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54"/>
        </w:tabs>
        <w:ind w:left="37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74"/>
        </w:tabs>
        <w:ind w:left="4174" w:hanging="420"/>
      </w:pPr>
      <w:rPr>
        <w:rFonts w:ascii="Wingdings" w:hAnsi="Wingdings" w:hint="default"/>
      </w:rPr>
    </w:lvl>
  </w:abstractNum>
  <w:abstractNum w:abstractNumId="34">
    <w:nsid w:val="7B2F0211"/>
    <w:multiLevelType w:val="hybridMultilevel"/>
    <w:tmpl w:val="EF30CCB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35"/>
  </w:num>
  <w:num w:numId="4">
    <w:abstractNumId w:val="9"/>
  </w:num>
  <w:num w:numId="5">
    <w:abstractNumId w:val="25"/>
  </w:num>
  <w:num w:numId="6">
    <w:abstractNumId w:val="6"/>
  </w:num>
  <w:num w:numId="7">
    <w:abstractNumId w:val="11"/>
  </w:num>
  <w:num w:numId="8">
    <w:abstractNumId w:val="16"/>
  </w:num>
  <w:num w:numId="9">
    <w:abstractNumId w:val="26"/>
  </w:num>
  <w:num w:numId="10">
    <w:abstractNumId w:val="2"/>
  </w:num>
  <w:num w:numId="11">
    <w:abstractNumId w:val="12"/>
  </w:num>
  <w:num w:numId="12">
    <w:abstractNumId w:val="5"/>
  </w:num>
  <w:num w:numId="13">
    <w:abstractNumId w:val="34"/>
  </w:num>
  <w:num w:numId="14">
    <w:abstractNumId w:val="9"/>
  </w:num>
  <w:num w:numId="15">
    <w:abstractNumId w:val="8"/>
  </w:num>
  <w:num w:numId="16">
    <w:abstractNumId w:val="0"/>
  </w:num>
  <w:num w:numId="17">
    <w:abstractNumId w:val="1"/>
  </w:num>
  <w:num w:numId="18">
    <w:abstractNumId w:val="3"/>
  </w:num>
  <w:num w:numId="19">
    <w:abstractNumId w:val="9"/>
  </w:num>
  <w:num w:numId="20">
    <w:abstractNumId w:val="19"/>
  </w:num>
  <w:num w:numId="21">
    <w:abstractNumId w:val="27"/>
  </w:num>
  <w:num w:numId="22">
    <w:abstractNumId w:val="31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7"/>
  </w:num>
  <w:num w:numId="28">
    <w:abstractNumId w:val="24"/>
  </w:num>
  <w:num w:numId="29">
    <w:abstractNumId w:val="33"/>
  </w:num>
  <w:num w:numId="30">
    <w:abstractNumId w:val="9"/>
  </w:num>
  <w:num w:numId="31">
    <w:abstractNumId w:val="9"/>
  </w:num>
  <w:num w:numId="32">
    <w:abstractNumId w:val="9"/>
  </w:num>
  <w:num w:numId="33">
    <w:abstractNumId w:val="20"/>
  </w:num>
  <w:num w:numId="34">
    <w:abstractNumId w:val="30"/>
  </w:num>
  <w:num w:numId="35">
    <w:abstractNumId w:val="15"/>
  </w:num>
  <w:num w:numId="36">
    <w:abstractNumId w:val="4"/>
  </w:num>
  <w:num w:numId="37">
    <w:abstractNumId w:val="22"/>
  </w:num>
  <w:num w:numId="38">
    <w:abstractNumId w:val="9"/>
  </w:num>
  <w:num w:numId="39">
    <w:abstractNumId w:val="17"/>
  </w:num>
  <w:num w:numId="40">
    <w:abstractNumId w:val="32"/>
  </w:num>
  <w:num w:numId="41">
    <w:abstractNumId w:val="14"/>
  </w:num>
  <w:num w:numId="42">
    <w:abstractNumId w:val="18"/>
  </w:num>
  <w:num w:numId="43">
    <w:abstractNumId w:val="13"/>
  </w:num>
  <w:num w:numId="44">
    <w:abstractNumId w:val="10"/>
  </w:num>
  <w:num w:numId="45">
    <w:abstractNumId w:val="29"/>
  </w:num>
  <w:num w:numId="46">
    <w:abstractNumId w:val="21"/>
  </w:num>
  <w:num w:numId="47">
    <w:abstractNumId w:val="9"/>
  </w:num>
  <w:num w:numId="48">
    <w:abstractNumId w:val="2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hyphenationZone w:val="425"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10E3"/>
    <w:rsid w:val="000013F0"/>
    <w:rsid w:val="00001838"/>
    <w:rsid w:val="00001E82"/>
    <w:rsid w:val="00001EBC"/>
    <w:rsid w:val="000020BF"/>
    <w:rsid w:val="0000274C"/>
    <w:rsid w:val="00002841"/>
    <w:rsid w:val="00002A59"/>
    <w:rsid w:val="00002C98"/>
    <w:rsid w:val="00003279"/>
    <w:rsid w:val="0000331D"/>
    <w:rsid w:val="00003365"/>
    <w:rsid w:val="000033B9"/>
    <w:rsid w:val="00003525"/>
    <w:rsid w:val="0000356C"/>
    <w:rsid w:val="00003C81"/>
    <w:rsid w:val="00003D6D"/>
    <w:rsid w:val="00003F97"/>
    <w:rsid w:val="000042D6"/>
    <w:rsid w:val="0000484C"/>
    <w:rsid w:val="000048D9"/>
    <w:rsid w:val="00004904"/>
    <w:rsid w:val="00004CB0"/>
    <w:rsid w:val="00005227"/>
    <w:rsid w:val="000056C6"/>
    <w:rsid w:val="00005C3A"/>
    <w:rsid w:val="00006C0B"/>
    <w:rsid w:val="00006C6B"/>
    <w:rsid w:val="00006F50"/>
    <w:rsid w:val="00007093"/>
    <w:rsid w:val="00007287"/>
    <w:rsid w:val="00007494"/>
    <w:rsid w:val="00007592"/>
    <w:rsid w:val="000075C3"/>
    <w:rsid w:val="00007604"/>
    <w:rsid w:val="00007B54"/>
    <w:rsid w:val="00007C29"/>
    <w:rsid w:val="00010996"/>
    <w:rsid w:val="00010B5D"/>
    <w:rsid w:val="00010DFD"/>
    <w:rsid w:val="000111E3"/>
    <w:rsid w:val="00011484"/>
    <w:rsid w:val="000115A4"/>
    <w:rsid w:val="00012C8B"/>
    <w:rsid w:val="00012E89"/>
    <w:rsid w:val="000132CF"/>
    <w:rsid w:val="000133EC"/>
    <w:rsid w:val="000136D8"/>
    <w:rsid w:val="0001379E"/>
    <w:rsid w:val="00013B71"/>
    <w:rsid w:val="000143D3"/>
    <w:rsid w:val="000149B6"/>
    <w:rsid w:val="000153D6"/>
    <w:rsid w:val="0001545F"/>
    <w:rsid w:val="0001549D"/>
    <w:rsid w:val="000155B0"/>
    <w:rsid w:val="00015699"/>
    <w:rsid w:val="000156C4"/>
    <w:rsid w:val="000158DC"/>
    <w:rsid w:val="00015B6F"/>
    <w:rsid w:val="00015E59"/>
    <w:rsid w:val="00015E88"/>
    <w:rsid w:val="000164B1"/>
    <w:rsid w:val="000166E2"/>
    <w:rsid w:val="0001684B"/>
    <w:rsid w:val="0001708A"/>
    <w:rsid w:val="000171D4"/>
    <w:rsid w:val="00017339"/>
    <w:rsid w:val="00017653"/>
    <w:rsid w:val="0001767B"/>
    <w:rsid w:val="00017AE2"/>
    <w:rsid w:val="00017D2C"/>
    <w:rsid w:val="0002009D"/>
    <w:rsid w:val="00020260"/>
    <w:rsid w:val="00020674"/>
    <w:rsid w:val="00020DF6"/>
    <w:rsid w:val="00020E18"/>
    <w:rsid w:val="00020F47"/>
    <w:rsid w:val="0002125C"/>
    <w:rsid w:val="0002155E"/>
    <w:rsid w:val="0002174B"/>
    <w:rsid w:val="00021A21"/>
    <w:rsid w:val="00021A40"/>
    <w:rsid w:val="00021DE9"/>
    <w:rsid w:val="00022981"/>
    <w:rsid w:val="000229CD"/>
    <w:rsid w:val="00022CE0"/>
    <w:rsid w:val="00022D8F"/>
    <w:rsid w:val="00022FA8"/>
    <w:rsid w:val="0002309A"/>
    <w:rsid w:val="00023476"/>
    <w:rsid w:val="00023A04"/>
    <w:rsid w:val="00023E38"/>
    <w:rsid w:val="00024068"/>
    <w:rsid w:val="000241C3"/>
    <w:rsid w:val="000246A2"/>
    <w:rsid w:val="0002487C"/>
    <w:rsid w:val="00025126"/>
    <w:rsid w:val="00025EE1"/>
    <w:rsid w:val="0002607D"/>
    <w:rsid w:val="00026484"/>
    <w:rsid w:val="000267D4"/>
    <w:rsid w:val="00026845"/>
    <w:rsid w:val="00026AC8"/>
    <w:rsid w:val="00026CEB"/>
    <w:rsid w:val="00026EA3"/>
    <w:rsid w:val="0002728B"/>
    <w:rsid w:val="000272B2"/>
    <w:rsid w:val="000273F3"/>
    <w:rsid w:val="00027414"/>
    <w:rsid w:val="000275BF"/>
    <w:rsid w:val="00027E80"/>
    <w:rsid w:val="000302DE"/>
    <w:rsid w:val="00030864"/>
    <w:rsid w:val="00030930"/>
    <w:rsid w:val="00030DE0"/>
    <w:rsid w:val="000311A1"/>
    <w:rsid w:val="00031255"/>
    <w:rsid w:val="00031459"/>
    <w:rsid w:val="00031560"/>
    <w:rsid w:val="00031591"/>
    <w:rsid w:val="0003164D"/>
    <w:rsid w:val="00031F3B"/>
    <w:rsid w:val="0003367E"/>
    <w:rsid w:val="00033DD0"/>
    <w:rsid w:val="0003455D"/>
    <w:rsid w:val="000346B2"/>
    <w:rsid w:val="0003496E"/>
    <w:rsid w:val="00034C56"/>
    <w:rsid w:val="00034FD8"/>
    <w:rsid w:val="0003515F"/>
    <w:rsid w:val="00035852"/>
    <w:rsid w:val="000359AB"/>
    <w:rsid w:val="000359F2"/>
    <w:rsid w:val="00035AFD"/>
    <w:rsid w:val="00035CF2"/>
    <w:rsid w:val="00036124"/>
    <w:rsid w:val="00036229"/>
    <w:rsid w:val="0003643E"/>
    <w:rsid w:val="00036664"/>
    <w:rsid w:val="00036A14"/>
    <w:rsid w:val="00036B60"/>
    <w:rsid w:val="00036C10"/>
    <w:rsid w:val="000374E7"/>
    <w:rsid w:val="000374ED"/>
    <w:rsid w:val="0003756D"/>
    <w:rsid w:val="00037A15"/>
    <w:rsid w:val="00037ACE"/>
    <w:rsid w:val="00037E5D"/>
    <w:rsid w:val="000401AD"/>
    <w:rsid w:val="0004020E"/>
    <w:rsid w:val="0004041F"/>
    <w:rsid w:val="00040D5C"/>
    <w:rsid w:val="0004246F"/>
    <w:rsid w:val="000425B9"/>
    <w:rsid w:val="00042BAF"/>
    <w:rsid w:val="00042C73"/>
    <w:rsid w:val="00042CCC"/>
    <w:rsid w:val="00043025"/>
    <w:rsid w:val="0004337A"/>
    <w:rsid w:val="0004356B"/>
    <w:rsid w:val="000435C2"/>
    <w:rsid w:val="000437AC"/>
    <w:rsid w:val="00043D85"/>
    <w:rsid w:val="000442E7"/>
    <w:rsid w:val="000448DA"/>
    <w:rsid w:val="00045056"/>
    <w:rsid w:val="000457A0"/>
    <w:rsid w:val="00045A13"/>
    <w:rsid w:val="00046047"/>
    <w:rsid w:val="0004643F"/>
    <w:rsid w:val="00046698"/>
    <w:rsid w:val="00047AA7"/>
    <w:rsid w:val="00047BD8"/>
    <w:rsid w:val="00047FBF"/>
    <w:rsid w:val="00050ED5"/>
    <w:rsid w:val="00050F3C"/>
    <w:rsid w:val="0005108D"/>
    <w:rsid w:val="00051234"/>
    <w:rsid w:val="000516EC"/>
    <w:rsid w:val="00051B97"/>
    <w:rsid w:val="00051D19"/>
    <w:rsid w:val="000522D7"/>
    <w:rsid w:val="00052BF2"/>
    <w:rsid w:val="00052D8A"/>
    <w:rsid w:val="00052F75"/>
    <w:rsid w:val="00053638"/>
    <w:rsid w:val="0005369D"/>
    <w:rsid w:val="00053DDE"/>
    <w:rsid w:val="00053F8B"/>
    <w:rsid w:val="00054004"/>
    <w:rsid w:val="000544F0"/>
    <w:rsid w:val="0005457C"/>
    <w:rsid w:val="00054639"/>
    <w:rsid w:val="000546AB"/>
    <w:rsid w:val="00054E6D"/>
    <w:rsid w:val="00054F89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24A"/>
    <w:rsid w:val="000566B4"/>
    <w:rsid w:val="0005681A"/>
    <w:rsid w:val="0005681E"/>
    <w:rsid w:val="00056867"/>
    <w:rsid w:val="000568F5"/>
    <w:rsid w:val="00056A48"/>
    <w:rsid w:val="00056A73"/>
    <w:rsid w:val="00056ACA"/>
    <w:rsid w:val="00056B21"/>
    <w:rsid w:val="00056C62"/>
    <w:rsid w:val="00056E91"/>
    <w:rsid w:val="000570A9"/>
    <w:rsid w:val="000570CA"/>
    <w:rsid w:val="000573E1"/>
    <w:rsid w:val="00057586"/>
    <w:rsid w:val="000575EC"/>
    <w:rsid w:val="00057CBA"/>
    <w:rsid w:val="00057CE1"/>
    <w:rsid w:val="00060025"/>
    <w:rsid w:val="000601FF"/>
    <w:rsid w:val="000604D5"/>
    <w:rsid w:val="00060B3A"/>
    <w:rsid w:val="00060CB1"/>
    <w:rsid w:val="00061651"/>
    <w:rsid w:val="000619FB"/>
    <w:rsid w:val="00061EA3"/>
    <w:rsid w:val="0006215D"/>
    <w:rsid w:val="00062200"/>
    <w:rsid w:val="00062734"/>
    <w:rsid w:val="000627E0"/>
    <w:rsid w:val="000627F5"/>
    <w:rsid w:val="000628B1"/>
    <w:rsid w:val="00063073"/>
    <w:rsid w:val="000630AC"/>
    <w:rsid w:val="000631AC"/>
    <w:rsid w:val="00063A85"/>
    <w:rsid w:val="00063D92"/>
    <w:rsid w:val="00063DD4"/>
    <w:rsid w:val="00064020"/>
    <w:rsid w:val="00064048"/>
    <w:rsid w:val="0006409F"/>
    <w:rsid w:val="00064179"/>
    <w:rsid w:val="0006423C"/>
    <w:rsid w:val="00064AD6"/>
    <w:rsid w:val="00064BC2"/>
    <w:rsid w:val="00064E48"/>
    <w:rsid w:val="0006517E"/>
    <w:rsid w:val="000654FC"/>
    <w:rsid w:val="000655B2"/>
    <w:rsid w:val="000655D4"/>
    <w:rsid w:val="00065C22"/>
    <w:rsid w:val="00065E19"/>
    <w:rsid w:val="0006609C"/>
    <w:rsid w:val="000660BD"/>
    <w:rsid w:val="0006616B"/>
    <w:rsid w:val="00066196"/>
    <w:rsid w:val="00066251"/>
    <w:rsid w:val="0006647D"/>
    <w:rsid w:val="0006713E"/>
    <w:rsid w:val="000673B0"/>
    <w:rsid w:val="0006777A"/>
    <w:rsid w:val="00067B51"/>
    <w:rsid w:val="00067E01"/>
    <w:rsid w:val="0007066A"/>
    <w:rsid w:val="000707D3"/>
    <w:rsid w:val="00070B30"/>
    <w:rsid w:val="000712C2"/>
    <w:rsid w:val="00071BAD"/>
    <w:rsid w:val="00071F66"/>
    <w:rsid w:val="00071FE0"/>
    <w:rsid w:val="00072035"/>
    <w:rsid w:val="00072B6A"/>
    <w:rsid w:val="00072C96"/>
    <w:rsid w:val="0007352C"/>
    <w:rsid w:val="00073805"/>
    <w:rsid w:val="000738B3"/>
    <w:rsid w:val="00073939"/>
    <w:rsid w:val="00074112"/>
    <w:rsid w:val="000742D6"/>
    <w:rsid w:val="00074466"/>
    <w:rsid w:val="00074991"/>
    <w:rsid w:val="000750C0"/>
    <w:rsid w:val="000752ED"/>
    <w:rsid w:val="00075309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77D50"/>
    <w:rsid w:val="00077E08"/>
    <w:rsid w:val="000801DC"/>
    <w:rsid w:val="0008092E"/>
    <w:rsid w:val="00081279"/>
    <w:rsid w:val="00081373"/>
    <w:rsid w:val="00082150"/>
    <w:rsid w:val="00082443"/>
    <w:rsid w:val="000825BE"/>
    <w:rsid w:val="000825D1"/>
    <w:rsid w:val="000827C9"/>
    <w:rsid w:val="00083CE3"/>
    <w:rsid w:val="00083E92"/>
    <w:rsid w:val="00083E94"/>
    <w:rsid w:val="00084105"/>
    <w:rsid w:val="00084D56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6BB"/>
    <w:rsid w:val="00086799"/>
    <w:rsid w:val="00086927"/>
    <w:rsid w:val="00086A65"/>
    <w:rsid w:val="00086AEA"/>
    <w:rsid w:val="00087506"/>
    <w:rsid w:val="000875A9"/>
    <w:rsid w:val="0008797C"/>
    <w:rsid w:val="00087E0C"/>
    <w:rsid w:val="00090956"/>
    <w:rsid w:val="00090B5F"/>
    <w:rsid w:val="00091932"/>
    <w:rsid w:val="00091965"/>
    <w:rsid w:val="00091BE7"/>
    <w:rsid w:val="00091DAC"/>
    <w:rsid w:val="00091EF1"/>
    <w:rsid w:val="00091EF8"/>
    <w:rsid w:val="000921EC"/>
    <w:rsid w:val="0009231C"/>
    <w:rsid w:val="00092CBC"/>
    <w:rsid w:val="0009320B"/>
    <w:rsid w:val="00093873"/>
    <w:rsid w:val="000938CC"/>
    <w:rsid w:val="000942FC"/>
    <w:rsid w:val="00094682"/>
    <w:rsid w:val="00094B94"/>
    <w:rsid w:val="00094F80"/>
    <w:rsid w:val="0009506B"/>
    <w:rsid w:val="00095370"/>
    <w:rsid w:val="00095504"/>
    <w:rsid w:val="00095E94"/>
    <w:rsid w:val="00095F19"/>
    <w:rsid w:val="00096375"/>
    <w:rsid w:val="000963EA"/>
    <w:rsid w:val="000964D2"/>
    <w:rsid w:val="00096C49"/>
    <w:rsid w:val="00096CC9"/>
    <w:rsid w:val="00097152"/>
    <w:rsid w:val="00097240"/>
    <w:rsid w:val="00097563"/>
    <w:rsid w:val="00097EF5"/>
    <w:rsid w:val="00097FAC"/>
    <w:rsid w:val="000A013E"/>
    <w:rsid w:val="000A035B"/>
    <w:rsid w:val="000A068D"/>
    <w:rsid w:val="000A0CB5"/>
    <w:rsid w:val="000A0E11"/>
    <w:rsid w:val="000A114C"/>
    <w:rsid w:val="000A1199"/>
    <w:rsid w:val="000A13E1"/>
    <w:rsid w:val="000A14C9"/>
    <w:rsid w:val="000A1A40"/>
    <w:rsid w:val="000A208E"/>
    <w:rsid w:val="000A2148"/>
    <w:rsid w:val="000A2B68"/>
    <w:rsid w:val="000A3556"/>
    <w:rsid w:val="000A379C"/>
    <w:rsid w:val="000A3C18"/>
    <w:rsid w:val="000A3E14"/>
    <w:rsid w:val="000A3EAA"/>
    <w:rsid w:val="000A3F28"/>
    <w:rsid w:val="000A3F53"/>
    <w:rsid w:val="000A446F"/>
    <w:rsid w:val="000A5206"/>
    <w:rsid w:val="000A5379"/>
    <w:rsid w:val="000A53E6"/>
    <w:rsid w:val="000A549B"/>
    <w:rsid w:val="000A571E"/>
    <w:rsid w:val="000A5E4C"/>
    <w:rsid w:val="000A628D"/>
    <w:rsid w:val="000A6AE7"/>
    <w:rsid w:val="000A6DC9"/>
    <w:rsid w:val="000A71C0"/>
    <w:rsid w:val="000A741E"/>
    <w:rsid w:val="000A7568"/>
    <w:rsid w:val="000A7601"/>
    <w:rsid w:val="000A76B8"/>
    <w:rsid w:val="000A7817"/>
    <w:rsid w:val="000A7BBA"/>
    <w:rsid w:val="000A7C0E"/>
    <w:rsid w:val="000A7E3E"/>
    <w:rsid w:val="000A7F17"/>
    <w:rsid w:val="000B01CD"/>
    <w:rsid w:val="000B02B3"/>
    <w:rsid w:val="000B033D"/>
    <w:rsid w:val="000B0C1F"/>
    <w:rsid w:val="000B0E69"/>
    <w:rsid w:val="000B1361"/>
    <w:rsid w:val="000B1611"/>
    <w:rsid w:val="000B17D4"/>
    <w:rsid w:val="000B1AC7"/>
    <w:rsid w:val="000B1B4F"/>
    <w:rsid w:val="000B29ED"/>
    <w:rsid w:val="000B2C6D"/>
    <w:rsid w:val="000B2F7E"/>
    <w:rsid w:val="000B3070"/>
    <w:rsid w:val="000B30A0"/>
    <w:rsid w:val="000B35A9"/>
    <w:rsid w:val="000B3716"/>
    <w:rsid w:val="000B3C7F"/>
    <w:rsid w:val="000B4339"/>
    <w:rsid w:val="000B461A"/>
    <w:rsid w:val="000B517C"/>
    <w:rsid w:val="000B54AE"/>
    <w:rsid w:val="000B54F2"/>
    <w:rsid w:val="000B5579"/>
    <w:rsid w:val="000B5756"/>
    <w:rsid w:val="000B58F9"/>
    <w:rsid w:val="000B5AD6"/>
    <w:rsid w:val="000B5D98"/>
    <w:rsid w:val="000B5FD7"/>
    <w:rsid w:val="000B68D4"/>
    <w:rsid w:val="000B6FD4"/>
    <w:rsid w:val="000B74A3"/>
    <w:rsid w:val="000B7534"/>
    <w:rsid w:val="000B7894"/>
    <w:rsid w:val="000B7ACD"/>
    <w:rsid w:val="000B7C52"/>
    <w:rsid w:val="000B7DEF"/>
    <w:rsid w:val="000C070E"/>
    <w:rsid w:val="000C0849"/>
    <w:rsid w:val="000C0C16"/>
    <w:rsid w:val="000C0C41"/>
    <w:rsid w:val="000C0FE5"/>
    <w:rsid w:val="000C19D9"/>
    <w:rsid w:val="000C1E79"/>
    <w:rsid w:val="000C1FCF"/>
    <w:rsid w:val="000C2129"/>
    <w:rsid w:val="000C21BE"/>
    <w:rsid w:val="000C22E5"/>
    <w:rsid w:val="000C3107"/>
    <w:rsid w:val="000C3313"/>
    <w:rsid w:val="000C35A9"/>
    <w:rsid w:val="000C3EA2"/>
    <w:rsid w:val="000C3F30"/>
    <w:rsid w:val="000C404D"/>
    <w:rsid w:val="000C40BC"/>
    <w:rsid w:val="000C44CD"/>
    <w:rsid w:val="000C4741"/>
    <w:rsid w:val="000C4C2C"/>
    <w:rsid w:val="000C4F6B"/>
    <w:rsid w:val="000C4F9D"/>
    <w:rsid w:val="000C5539"/>
    <w:rsid w:val="000C56F3"/>
    <w:rsid w:val="000C575B"/>
    <w:rsid w:val="000C5B27"/>
    <w:rsid w:val="000C614A"/>
    <w:rsid w:val="000C6318"/>
    <w:rsid w:val="000C6768"/>
    <w:rsid w:val="000C6A0F"/>
    <w:rsid w:val="000C6BE7"/>
    <w:rsid w:val="000C703E"/>
    <w:rsid w:val="000C7103"/>
    <w:rsid w:val="000C71BD"/>
    <w:rsid w:val="000C76D6"/>
    <w:rsid w:val="000C7793"/>
    <w:rsid w:val="000C79E5"/>
    <w:rsid w:val="000C7C54"/>
    <w:rsid w:val="000C7D74"/>
    <w:rsid w:val="000D00C5"/>
    <w:rsid w:val="000D0644"/>
    <w:rsid w:val="000D0875"/>
    <w:rsid w:val="000D0CD7"/>
    <w:rsid w:val="000D1708"/>
    <w:rsid w:val="000D19D5"/>
    <w:rsid w:val="000D23C2"/>
    <w:rsid w:val="000D2526"/>
    <w:rsid w:val="000D262C"/>
    <w:rsid w:val="000D2815"/>
    <w:rsid w:val="000D287F"/>
    <w:rsid w:val="000D2D02"/>
    <w:rsid w:val="000D3CAF"/>
    <w:rsid w:val="000D4370"/>
    <w:rsid w:val="000D4463"/>
    <w:rsid w:val="000D46A0"/>
    <w:rsid w:val="000D48B4"/>
    <w:rsid w:val="000D4DBB"/>
    <w:rsid w:val="000D505C"/>
    <w:rsid w:val="000D5C46"/>
    <w:rsid w:val="000D5D36"/>
    <w:rsid w:val="000D67B5"/>
    <w:rsid w:val="000D7084"/>
    <w:rsid w:val="000D72C7"/>
    <w:rsid w:val="000D73B6"/>
    <w:rsid w:val="000D7781"/>
    <w:rsid w:val="000D78FE"/>
    <w:rsid w:val="000D7E06"/>
    <w:rsid w:val="000E0180"/>
    <w:rsid w:val="000E054D"/>
    <w:rsid w:val="000E05D9"/>
    <w:rsid w:val="000E0DCB"/>
    <w:rsid w:val="000E0E63"/>
    <w:rsid w:val="000E0E75"/>
    <w:rsid w:val="000E0EA9"/>
    <w:rsid w:val="000E104D"/>
    <w:rsid w:val="000E12E0"/>
    <w:rsid w:val="000E1856"/>
    <w:rsid w:val="000E1A74"/>
    <w:rsid w:val="000E1BA1"/>
    <w:rsid w:val="000E1D5D"/>
    <w:rsid w:val="000E228A"/>
    <w:rsid w:val="000E238A"/>
    <w:rsid w:val="000E27F8"/>
    <w:rsid w:val="000E280A"/>
    <w:rsid w:val="000E2F3A"/>
    <w:rsid w:val="000E32A1"/>
    <w:rsid w:val="000E32D1"/>
    <w:rsid w:val="000E3AE7"/>
    <w:rsid w:val="000E46B4"/>
    <w:rsid w:val="000E517F"/>
    <w:rsid w:val="000E536E"/>
    <w:rsid w:val="000E58AB"/>
    <w:rsid w:val="000E58F6"/>
    <w:rsid w:val="000E59B6"/>
    <w:rsid w:val="000E64C1"/>
    <w:rsid w:val="000E668C"/>
    <w:rsid w:val="000E676B"/>
    <w:rsid w:val="000E6B04"/>
    <w:rsid w:val="000E6F10"/>
    <w:rsid w:val="000E6F52"/>
    <w:rsid w:val="000E7315"/>
    <w:rsid w:val="000E73D6"/>
    <w:rsid w:val="000E7A30"/>
    <w:rsid w:val="000E7F08"/>
    <w:rsid w:val="000F04BB"/>
    <w:rsid w:val="000F062A"/>
    <w:rsid w:val="000F0BF5"/>
    <w:rsid w:val="000F0DEC"/>
    <w:rsid w:val="000F0E59"/>
    <w:rsid w:val="000F13FF"/>
    <w:rsid w:val="000F142A"/>
    <w:rsid w:val="000F1746"/>
    <w:rsid w:val="000F1793"/>
    <w:rsid w:val="000F1AD2"/>
    <w:rsid w:val="000F1C57"/>
    <w:rsid w:val="000F210E"/>
    <w:rsid w:val="000F2327"/>
    <w:rsid w:val="000F2852"/>
    <w:rsid w:val="000F2EA0"/>
    <w:rsid w:val="000F30FC"/>
    <w:rsid w:val="000F311F"/>
    <w:rsid w:val="000F3195"/>
    <w:rsid w:val="000F36C7"/>
    <w:rsid w:val="000F38A7"/>
    <w:rsid w:val="000F38DF"/>
    <w:rsid w:val="000F3C27"/>
    <w:rsid w:val="000F3C3E"/>
    <w:rsid w:val="000F3DB6"/>
    <w:rsid w:val="000F405D"/>
    <w:rsid w:val="000F40D5"/>
    <w:rsid w:val="000F48C7"/>
    <w:rsid w:val="000F494E"/>
    <w:rsid w:val="000F49FE"/>
    <w:rsid w:val="000F4AC4"/>
    <w:rsid w:val="000F538D"/>
    <w:rsid w:val="000F5408"/>
    <w:rsid w:val="000F5470"/>
    <w:rsid w:val="000F55C1"/>
    <w:rsid w:val="000F5AC7"/>
    <w:rsid w:val="000F5C2B"/>
    <w:rsid w:val="000F5C40"/>
    <w:rsid w:val="000F660C"/>
    <w:rsid w:val="000F6AF9"/>
    <w:rsid w:val="000F6B07"/>
    <w:rsid w:val="000F6BAD"/>
    <w:rsid w:val="000F7782"/>
    <w:rsid w:val="00100772"/>
    <w:rsid w:val="001007A1"/>
    <w:rsid w:val="00100A1A"/>
    <w:rsid w:val="00100BB1"/>
    <w:rsid w:val="00100CA8"/>
    <w:rsid w:val="00100CF0"/>
    <w:rsid w:val="00100D95"/>
    <w:rsid w:val="001010C6"/>
    <w:rsid w:val="001013AD"/>
    <w:rsid w:val="001015AD"/>
    <w:rsid w:val="00101740"/>
    <w:rsid w:val="00101B03"/>
    <w:rsid w:val="00101F7E"/>
    <w:rsid w:val="0010274C"/>
    <w:rsid w:val="0010319E"/>
    <w:rsid w:val="00103329"/>
    <w:rsid w:val="00103C2F"/>
    <w:rsid w:val="00103D8D"/>
    <w:rsid w:val="00104521"/>
    <w:rsid w:val="00104753"/>
    <w:rsid w:val="00104AAF"/>
    <w:rsid w:val="00104D0A"/>
    <w:rsid w:val="00104F5D"/>
    <w:rsid w:val="001058B6"/>
    <w:rsid w:val="00105ADB"/>
    <w:rsid w:val="00105B52"/>
    <w:rsid w:val="00105B9C"/>
    <w:rsid w:val="00105D5C"/>
    <w:rsid w:val="00105FE0"/>
    <w:rsid w:val="001060AB"/>
    <w:rsid w:val="00106399"/>
    <w:rsid w:val="001068A1"/>
    <w:rsid w:val="00106AE9"/>
    <w:rsid w:val="00106B85"/>
    <w:rsid w:val="00106BEB"/>
    <w:rsid w:val="0010712A"/>
    <w:rsid w:val="001071C1"/>
    <w:rsid w:val="00107347"/>
    <w:rsid w:val="00107FA2"/>
    <w:rsid w:val="0011010F"/>
    <w:rsid w:val="00110136"/>
    <w:rsid w:val="001105C4"/>
    <w:rsid w:val="001105D4"/>
    <w:rsid w:val="00110605"/>
    <w:rsid w:val="001107EA"/>
    <w:rsid w:val="001108A7"/>
    <w:rsid w:val="00110A53"/>
    <w:rsid w:val="00110D70"/>
    <w:rsid w:val="001112BF"/>
    <w:rsid w:val="00111840"/>
    <w:rsid w:val="00112284"/>
    <w:rsid w:val="001128F9"/>
    <w:rsid w:val="0011292E"/>
    <w:rsid w:val="00112A8F"/>
    <w:rsid w:val="00112F91"/>
    <w:rsid w:val="00113083"/>
    <w:rsid w:val="0011359B"/>
    <w:rsid w:val="001136DD"/>
    <w:rsid w:val="001136E9"/>
    <w:rsid w:val="00113CCC"/>
    <w:rsid w:val="00113FD9"/>
    <w:rsid w:val="001144AC"/>
    <w:rsid w:val="001144EB"/>
    <w:rsid w:val="00114792"/>
    <w:rsid w:val="001147C1"/>
    <w:rsid w:val="001148DF"/>
    <w:rsid w:val="00114DCC"/>
    <w:rsid w:val="0011524D"/>
    <w:rsid w:val="0011534F"/>
    <w:rsid w:val="00115548"/>
    <w:rsid w:val="00115733"/>
    <w:rsid w:val="00115810"/>
    <w:rsid w:val="001159AE"/>
    <w:rsid w:val="00115DC3"/>
    <w:rsid w:val="00116B50"/>
    <w:rsid w:val="001170B4"/>
    <w:rsid w:val="001172CA"/>
    <w:rsid w:val="0011733C"/>
    <w:rsid w:val="001179EF"/>
    <w:rsid w:val="00117A17"/>
    <w:rsid w:val="001201A4"/>
    <w:rsid w:val="0012036E"/>
    <w:rsid w:val="0012046B"/>
    <w:rsid w:val="00120623"/>
    <w:rsid w:val="00120C1C"/>
    <w:rsid w:val="0012102C"/>
    <w:rsid w:val="00121718"/>
    <w:rsid w:val="00121879"/>
    <w:rsid w:val="00121CC6"/>
    <w:rsid w:val="00121D7C"/>
    <w:rsid w:val="00121D7F"/>
    <w:rsid w:val="00121E0C"/>
    <w:rsid w:val="00121FDC"/>
    <w:rsid w:val="0012205B"/>
    <w:rsid w:val="00122703"/>
    <w:rsid w:val="00123205"/>
    <w:rsid w:val="001237C4"/>
    <w:rsid w:val="00123D1D"/>
    <w:rsid w:val="0012442A"/>
    <w:rsid w:val="0012447E"/>
    <w:rsid w:val="00124A96"/>
    <w:rsid w:val="00124C3B"/>
    <w:rsid w:val="0012515C"/>
    <w:rsid w:val="00125420"/>
    <w:rsid w:val="001258F7"/>
    <w:rsid w:val="00125A5C"/>
    <w:rsid w:val="00125EEB"/>
    <w:rsid w:val="0012619A"/>
    <w:rsid w:val="00126307"/>
    <w:rsid w:val="00126D52"/>
    <w:rsid w:val="00126F79"/>
    <w:rsid w:val="001272D8"/>
    <w:rsid w:val="00127BA4"/>
    <w:rsid w:val="00127CD5"/>
    <w:rsid w:val="0013030F"/>
    <w:rsid w:val="00130661"/>
    <w:rsid w:val="001309C3"/>
    <w:rsid w:val="00130F01"/>
    <w:rsid w:val="00131102"/>
    <w:rsid w:val="001315BF"/>
    <w:rsid w:val="00131A4A"/>
    <w:rsid w:val="001321BA"/>
    <w:rsid w:val="00133024"/>
    <w:rsid w:val="001333AB"/>
    <w:rsid w:val="001334A8"/>
    <w:rsid w:val="0013358D"/>
    <w:rsid w:val="0013391A"/>
    <w:rsid w:val="00133AC6"/>
    <w:rsid w:val="00133AEB"/>
    <w:rsid w:val="00133CC2"/>
    <w:rsid w:val="00133F31"/>
    <w:rsid w:val="001341BE"/>
    <w:rsid w:val="001344C1"/>
    <w:rsid w:val="0013451B"/>
    <w:rsid w:val="00134B52"/>
    <w:rsid w:val="00134BCE"/>
    <w:rsid w:val="001351E9"/>
    <w:rsid w:val="0013531E"/>
    <w:rsid w:val="00135706"/>
    <w:rsid w:val="00135A19"/>
    <w:rsid w:val="00135AC9"/>
    <w:rsid w:val="00135CE7"/>
    <w:rsid w:val="0013660A"/>
    <w:rsid w:val="00136653"/>
    <w:rsid w:val="00136791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EC8"/>
    <w:rsid w:val="00137F0A"/>
    <w:rsid w:val="00137F20"/>
    <w:rsid w:val="001404B9"/>
    <w:rsid w:val="001409AC"/>
    <w:rsid w:val="00140E19"/>
    <w:rsid w:val="00140FD6"/>
    <w:rsid w:val="00141203"/>
    <w:rsid w:val="00141339"/>
    <w:rsid w:val="001413B6"/>
    <w:rsid w:val="001415A7"/>
    <w:rsid w:val="001415D8"/>
    <w:rsid w:val="00141A3E"/>
    <w:rsid w:val="00141AD5"/>
    <w:rsid w:val="00141BE1"/>
    <w:rsid w:val="00141D6F"/>
    <w:rsid w:val="001423B6"/>
    <w:rsid w:val="00142924"/>
    <w:rsid w:val="00142CFA"/>
    <w:rsid w:val="00143404"/>
    <w:rsid w:val="001446D8"/>
    <w:rsid w:val="00144A46"/>
    <w:rsid w:val="001451A9"/>
    <w:rsid w:val="001456F0"/>
    <w:rsid w:val="001457CD"/>
    <w:rsid w:val="00145B94"/>
    <w:rsid w:val="00145FEC"/>
    <w:rsid w:val="0014679E"/>
    <w:rsid w:val="00146B64"/>
    <w:rsid w:val="0014700E"/>
    <w:rsid w:val="00147028"/>
    <w:rsid w:val="0014714A"/>
    <w:rsid w:val="001474E2"/>
    <w:rsid w:val="00147545"/>
    <w:rsid w:val="0014763B"/>
    <w:rsid w:val="00147A46"/>
    <w:rsid w:val="00147A71"/>
    <w:rsid w:val="00147B68"/>
    <w:rsid w:val="0015010A"/>
    <w:rsid w:val="001502AE"/>
    <w:rsid w:val="001503C0"/>
    <w:rsid w:val="00150B63"/>
    <w:rsid w:val="00150F0C"/>
    <w:rsid w:val="00150F50"/>
    <w:rsid w:val="00150F7D"/>
    <w:rsid w:val="0015182A"/>
    <w:rsid w:val="001518D7"/>
    <w:rsid w:val="001519A1"/>
    <w:rsid w:val="001519CE"/>
    <w:rsid w:val="00151B87"/>
    <w:rsid w:val="001522A0"/>
    <w:rsid w:val="001524D9"/>
    <w:rsid w:val="00152995"/>
    <w:rsid w:val="00152D42"/>
    <w:rsid w:val="00152DE6"/>
    <w:rsid w:val="00152FAE"/>
    <w:rsid w:val="00153706"/>
    <w:rsid w:val="0015381C"/>
    <w:rsid w:val="00153882"/>
    <w:rsid w:val="0015389E"/>
    <w:rsid w:val="00153A4A"/>
    <w:rsid w:val="00153E90"/>
    <w:rsid w:val="0015409F"/>
    <w:rsid w:val="001544ED"/>
    <w:rsid w:val="00154630"/>
    <w:rsid w:val="00154696"/>
    <w:rsid w:val="001548D5"/>
    <w:rsid w:val="00154DB3"/>
    <w:rsid w:val="00155852"/>
    <w:rsid w:val="0015591F"/>
    <w:rsid w:val="00155A62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4EF"/>
    <w:rsid w:val="0016171E"/>
    <w:rsid w:val="00161867"/>
    <w:rsid w:val="0016188F"/>
    <w:rsid w:val="00161F9A"/>
    <w:rsid w:val="00162FE3"/>
    <w:rsid w:val="001630C8"/>
    <w:rsid w:val="00163301"/>
    <w:rsid w:val="0016331B"/>
    <w:rsid w:val="00163B41"/>
    <w:rsid w:val="00163E16"/>
    <w:rsid w:val="00163E44"/>
    <w:rsid w:val="00163F37"/>
    <w:rsid w:val="0016412C"/>
    <w:rsid w:val="0016427B"/>
    <w:rsid w:val="00164539"/>
    <w:rsid w:val="00164564"/>
    <w:rsid w:val="001648F3"/>
    <w:rsid w:val="0016499F"/>
    <w:rsid w:val="00165661"/>
    <w:rsid w:val="001656D9"/>
    <w:rsid w:val="00165711"/>
    <w:rsid w:val="00165D37"/>
    <w:rsid w:val="00165E0A"/>
    <w:rsid w:val="00165E25"/>
    <w:rsid w:val="00165E97"/>
    <w:rsid w:val="00165F41"/>
    <w:rsid w:val="001665DC"/>
    <w:rsid w:val="001669B3"/>
    <w:rsid w:val="00166A17"/>
    <w:rsid w:val="00166AF3"/>
    <w:rsid w:val="0016743A"/>
    <w:rsid w:val="001674E2"/>
    <w:rsid w:val="00167FB4"/>
    <w:rsid w:val="001702FF"/>
    <w:rsid w:val="00170846"/>
    <w:rsid w:val="00170911"/>
    <w:rsid w:val="00170B84"/>
    <w:rsid w:val="00170C56"/>
    <w:rsid w:val="00170CA1"/>
    <w:rsid w:val="00170E56"/>
    <w:rsid w:val="00171F12"/>
    <w:rsid w:val="001725B0"/>
    <w:rsid w:val="00172837"/>
    <w:rsid w:val="00172CD0"/>
    <w:rsid w:val="00172D22"/>
    <w:rsid w:val="00172EC1"/>
    <w:rsid w:val="00172ED8"/>
    <w:rsid w:val="00173055"/>
    <w:rsid w:val="0017312E"/>
    <w:rsid w:val="0017339E"/>
    <w:rsid w:val="00173860"/>
    <w:rsid w:val="00173869"/>
    <w:rsid w:val="00173890"/>
    <w:rsid w:val="00173A00"/>
    <w:rsid w:val="00173DF2"/>
    <w:rsid w:val="0017403B"/>
    <w:rsid w:val="001742D9"/>
    <w:rsid w:val="00174690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31C"/>
    <w:rsid w:val="00176385"/>
    <w:rsid w:val="00176435"/>
    <w:rsid w:val="00176477"/>
    <w:rsid w:val="0017680B"/>
    <w:rsid w:val="00176B13"/>
    <w:rsid w:val="00176EFC"/>
    <w:rsid w:val="00177151"/>
    <w:rsid w:val="0017721B"/>
    <w:rsid w:val="00177426"/>
    <w:rsid w:val="001776B0"/>
    <w:rsid w:val="001779F0"/>
    <w:rsid w:val="00177B6D"/>
    <w:rsid w:val="00177EB7"/>
    <w:rsid w:val="0018003E"/>
    <w:rsid w:val="001802BC"/>
    <w:rsid w:val="00180719"/>
    <w:rsid w:val="00180895"/>
    <w:rsid w:val="00180ACF"/>
    <w:rsid w:val="00181770"/>
    <w:rsid w:val="0018180F"/>
    <w:rsid w:val="00181E55"/>
    <w:rsid w:val="001821AA"/>
    <w:rsid w:val="001821EA"/>
    <w:rsid w:val="0018220B"/>
    <w:rsid w:val="00182866"/>
    <w:rsid w:val="00182A23"/>
    <w:rsid w:val="00182CA5"/>
    <w:rsid w:val="00183B6F"/>
    <w:rsid w:val="00184577"/>
    <w:rsid w:val="00184B89"/>
    <w:rsid w:val="00184D4B"/>
    <w:rsid w:val="00185279"/>
    <w:rsid w:val="00185CA7"/>
    <w:rsid w:val="00185F72"/>
    <w:rsid w:val="00186002"/>
    <w:rsid w:val="00186AB0"/>
    <w:rsid w:val="00186C4B"/>
    <w:rsid w:val="0018714D"/>
    <w:rsid w:val="001872A5"/>
    <w:rsid w:val="00187319"/>
    <w:rsid w:val="001873C1"/>
    <w:rsid w:val="001873CC"/>
    <w:rsid w:val="00187470"/>
    <w:rsid w:val="00187492"/>
    <w:rsid w:val="001874BC"/>
    <w:rsid w:val="0018768D"/>
    <w:rsid w:val="001877FF"/>
    <w:rsid w:val="001878FE"/>
    <w:rsid w:val="0018792D"/>
    <w:rsid w:val="00187C31"/>
    <w:rsid w:val="00187C97"/>
    <w:rsid w:val="0019010A"/>
    <w:rsid w:val="0019060C"/>
    <w:rsid w:val="00190788"/>
    <w:rsid w:val="00190D0B"/>
    <w:rsid w:val="00191495"/>
    <w:rsid w:val="00191596"/>
    <w:rsid w:val="00191662"/>
    <w:rsid w:val="00191794"/>
    <w:rsid w:val="001924D0"/>
    <w:rsid w:val="001925EE"/>
    <w:rsid w:val="001928B0"/>
    <w:rsid w:val="001929B9"/>
    <w:rsid w:val="00192C9E"/>
    <w:rsid w:val="00193978"/>
    <w:rsid w:val="00193A2E"/>
    <w:rsid w:val="00193CA6"/>
    <w:rsid w:val="00193D0F"/>
    <w:rsid w:val="00193F25"/>
    <w:rsid w:val="00193FF6"/>
    <w:rsid w:val="0019429A"/>
    <w:rsid w:val="00194342"/>
    <w:rsid w:val="00194456"/>
    <w:rsid w:val="00194556"/>
    <w:rsid w:val="00194841"/>
    <w:rsid w:val="0019506A"/>
    <w:rsid w:val="00195669"/>
    <w:rsid w:val="001956CB"/>
    <w:rsid w:val="00195F28"/>
    <w:rsid w:val="00196012"/>
    <w:rsid w:val="001963A2"/>
    <w:rsid w:val="001964C7"/>
    <w:rsid w:val="00196634"/>
    <w:rsid w:val="00196691"/>
    <w:rsid w:val="00196AE0"/>
    <w:rsid w:val="00196CDF"/>
    <w:rsid w:val="00196E27"/>
    <w:rsid w:val="001970A0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610"/>
    <w:rsid w:val="001A06AF"/>
    <w:rsid w:val="001A081B"/>
    <w:rsid w:val="001A0881"/>
    <w:rsid w:val="001A1F1B"/>
    <w:rsid w:val="001A1F24"/>
    <w:rsid w:val="001A20A6"/>
    <w:rsid w:val="001A2557"/>
    <w:rsid w:val="001A2ED2"/>
    <w:rsid w:val="001A32D0"/>
    <w:rsid w:val="001A367F"/>
    <w:rsid w:val="001A39A3"/>
    <w:rsid w:val="001A3AA3"/>
    <w:rsid w:val="001A3B97"/>
    <w:rsid w:val="001A43B9"/>
    <w:rsid w:val="001A485E"/>
    <w:rsid w:val="001A4B9C"/>
    <w:rsid w:val="001A4C40"/>
    <w:rsid w:val="001A4DE0"/>
    <w:rsid w:val="001A5521"/>
    <w:rsid w:val="001A588B"/>
    <w:rsid w:val="001A59C4"/>
    <w:rsid w:val="001A5D92"/>
    <w:rsid w:val="001A606E"/>
    <w:rsid w:val="001A6195"/>
    <w:rsid w:val="001A69C7"/>
    <w:rsid w:val="001A78FF"/>
    <w:rsid w:val="001A7CAC"/>
    <w:rsid w:val="001A7F59"/>
    <w:rsid w:val="001A7FD8"/>
    <w:rsid w:val="001B0266"/>
    <w:rsid w:val="001B05A7"/>
    <w:rsid w:val="001B06B0"/>
    <w:rsid w:val="001B0BE2"/>
    <w:rsid w:val="001B0BED"/>
    <w:rsid w:val="001B0F56"/>
    <w:rsid w:val="001B11E5"/>
    <w:rsid w:val="001B1359"/>
    <w:rsid w:val="001B137E"/>
    <w:rsid w:val="001B1759"/>
    <w:rsid w:val="001B1AF0"/>
    <w:rsid w:val="001B273A"/>
    <w:rsid w:val="001B2FA3"/>
    <w:rsid w:val="001B385F"/>
    <w:rsid w:val="001B4033"/>
    <w:rsid w:val="001B410D"/>
    <w:rsid w:val="001B41DC"/>
    <w:rsid w:val="001B4239"/>
    <w:rsid w:val="001B4363"/>
    <w:rsid w:val="001B45A9"/>
    <w:rsid w:val="001B45E2"/>
    <w:rsid w:val="001B51C8"/>
    <w:rsid w:val="001B54EC"/>
    <w:rsid w:val="001B5764"/>
    <w:rsid w:val="001B5867"/>
    <w:rsid w:val="001B5D9B"/>
    <w:rsid w:val="001B5D9C"/>
    <w:rsid w:val="001B5E90"/>
    <w:rsid w:val="001B64C1"/>
    <w:rsid w:val="001B6874"/>
    <w:rsid w:val="001B6E30"/>
    <w:rsid w:val="001B705C"/>
    <w:rsid w:val="001B724E"/>
    <w:rsid w:val="001B744F"/>
    <w:rsid w:val="001B7453"/>
    <w:rsid w:val="001C0270"/>
    <w:rsid w:val="001C0666"/>
    <w:rsid w:val="001C133A"/>
    <w:rsid w:val="001C15A6"/>
    <w:rsid w:val="001C1885"/>
    <w:rsid w:val="001C1DEB"/>
    <w:rsid w:val="001C20F5"/>
    <w:rsid w:val="001C22DF"/>
    <w:rsid w:val="001C2AA7"/>
    <w:rsid w:val="001C2ABC"/>
    <w:rsid w:val="001C2EEA"/>
    <w:rsid w:val="001C3410"/>
    <w:rsid w:val="001C3744"/>
    <w:rsid w:val="001C375E"/>
    <w:rsid w:val="001C3847"/>
    <w:rsid w:val="001C3B59"/>
    <w:rsid w:val="001C3B8D"/>
    <w:rsid w:val="001C41FC"/>
    <w:rsid w:val="001C4A8F"/>
    <w:rsid w:val="001C4CF1"/>
    <w:rsid w:val="001C4D02"/>
    <w:rsid w:val="001C5314"/>
    <w:rsid w:val="001C535F"/>
    <w:rsid w:val="001C58BC"/>
    <w:rsid w:val="001C5C14"/>
    <w:rsid w:val="001C6659"/>
    <w:rsid w:val="001C6BD0"/>
    <w:rsid w:val="001C6C5B"/>
    <w:rsid w:val="001C6CEE"/>
    <w:rsid w:val="001C6FC4"/>
    <w:rsid w:val="001C7052"/>
    <w:rsid w:val="001C71D9"/>
    <w:rsid w:val="001D065F"/>
    <w:rsid w:val="001D0A9F"/>
    <w:rsid w:val="001D0DCF"/>
    <w:rsid w:val="001D0E71"/>
    <w:rsid w:val="001D167C"/>
    <w:rsid w:val="001D1A66"/>
    <w:rsid w:val="001D1A76"/>
    <w:rsid w:val="001D1D0D"/>
    <w:rsid w:val="001D1FC5"/>
    <w:rsid w:val="001D2D54"/>
    <w:rsid w:val="001D2F04"/>
    <w:rsid w:val="001D2F93"/>
    <w:rsid w:val="001D3018"/>
    <w:rsid w:val="001D3123"/>
    <w:rsid w:val="001D3E1C"/>
    <w:rsid w:val="001D3EE3"/>
    <w:rsid w:val="001D4099"/>
    <w:rsid w:val="001D44C7"/>
    <w:rsid w:val="001D465C"/>
    <w:rsid w:val="001D4D35"/>
    <w:rsid w:val="001D524E"/>
    <w:rsid w:val="001D57B2"/>
    <w:rsid w:val="001D60F2"/>
    <w:rsid w:val="001D6633"/>
    <w:rsid w:val="001D6671"/>
    <w:rsid w:val="001D66B8"/>
    <w:rsid w:val="001D66C9"/>
    <w:rsid w:val="001D68C9"/>
    <w:rsid w:val="001D6E4F"/>
    <w:rsid w:val="001D6E98"/>
    <w:rsid w:val="001D6F7D"/>
    <w:rsid w:val="001D70E1"/>
    <w:rsid w:val="001D7946"/>
    <w:rsid w:val="001D79C4"/>
    <w:rsid w:val="001D7A89"/>
    <w:rsid w:val="001E0018"/>
    <w:rsid w:val="001E0095"/>
    <w:rsid w:val="001E01C9"/>
    <w:rsid w:val="001E01ED"/>
    <w:rsid w:val="001E02CB"/>
    <w:rsid w:val="001E06BE"/>
    <w:rsid w:val="001E079A"/>
    <w:rsid w:val="001E08B4"/>
    <w:rsid w:val="001E0A38"/>
    <w:rsid w:val="001E0ADA"/>
    <w:rsid w:val="001E11E0"/>
    <w:rsid w:val="001E23B8"/>
    <w:rsid w:val="001E2C27"/>
    <w:rsid w:val="001E3887"/>
    <w:rsid w:val="001E391D"/>
    <w:rsid w:val="001E3B64"/>
    <w:rsid w:val="001E46E8"/>
    <w:rsid w:val="001E4849"/>
    <w:rsid w:val="001E4DC3"/>
    <w:rsid w:val="001E4E38"/>
    <w:rsid w:val="001E4E80"/>
    <w:rsid w:val="001E5222"/>
    <w:rsid w:val="001E535F"/>
    <w:rsid w:val="001E54D7"/>
    <w:rsid w:val="001E5797"/>
    <w:rsid w:val="001E579A"/>
    <w:rsid w:val="001E581F"/>
    <w:rsid w:val="001E5991"/>
    <w:rsid w:val="001E63FC"/>
    <w:rsid w:val="001E641C"/>
    <w:rsid w:val="001E642A"/>
    <w:rsid w:val="001E69A7"/>
    <w:rsid w:val="001E6AA5"/>
    <w:rsid w:val="001E7E5C"/>
    <w:rsid w:val="001E7FB7"/>
    <w:rsid w:val="001F004D"/>
    <w:rsid w:val="001F0271"/>
    <w:rsid w:val="001F0885"/>
    <w:rsid w:val="001F0CE9"/>
    <w:rsid w:val="001F0D80"/>
    <w:rsid w:val="001F0E9E"/>
    <w:rsid w:val="001F106B"/>
    <w:rsid w:val="001F1C10"/>
    <w:rsid w:val="001F1E9D"/>
    <w:rsid w:val="001F1FB5"/>
    <w:rsid w:val="001F2335"/>
    <w:rsid w:val="001F2D47"/>
    <w:rsid w:val="001F3410"/>
    <w:rsid w:val="001F384E"/>
    <w:rsid w:val="001F3A4D"/>
    <w:rsid w:val="001F3CFA"/>
    <w:rsid w:val="001F41EE"/>
    <w:rsid w:val="001F4214"/>
    <w:rsid w:val="001F4234"/>
    <w:rsid w:val="001F43F7"/>
    <w:rsid w:val="001F47F7"/>
    <w:rsid w:val="001F4947"/>
    <w:rsid w:val="001F5045"/>
    <w:rsid w:val="001F5372"/>
    <w:rsid w:val="001F557E"/>
    <w:rsid w:val="001F58F1"/>
    <w:rsid w:val="001F5920"/>
    <w:rsid w:val="001F5B7E"/>
    <w:rsid w:val="001F610B"/>
    <w:rsid w:val="001F64B8"/>
    <w:rsid w:val="001F662E"/>
    <w:rsid w:val="001F6656"/>
    <w:rsid w:val="001F7480"/>
    <w:rsid w:val="001F77AB"/>
    <w:rsid w:val="001F78F0"/>
    <w:rsid w:val="001F7D39"/>
    <w:rsid w:val="0020035F"/>
    <w:rsid w:val="002008DF"/>
    <w:rsid w:val="00200A15"/>
    <w:rsid w:val="00200B1A"/>
    <w:rsid w:val="00200C09"/>
    <w:rsid w:val="00200C92"/>
    <w:rsid w:val="00200FD1"/>
    <w:rsid w:val="002013B8"/>
    <w:rsid w:val="002014CE"/>
    <w:rsid w:val="00201557"/>
    <w:rsid w:val="00201685"/>
    <w:rsid w:val="00201BDE"/>
    <w:rsid w:val="00201EB9"/>
    <w:rsid w:val="00202287"/>
    <w:rsid w:val="00202490"/>
    <w:rsid w:val="002025D4"/>
    <w:rsid w:val="00202664"/>
    <w:rsid w:val="00203127"/>
    <w:rsid w:val="002031E8"/>
    <w:rsid w:val="00203356"/>
    <w:rsid w:val="002038EE"/>
    <w:rsid w:val="002039F5"/>
    <w:rsid w:val="00203F1F"/>
    <w:rsid w:val="00203F44"/>
    <w:rsid w:val="00204430"/>
    <w:rsid w:val="00204558"/>
    <w:rsid w:val="00204562"/>
    <w:rsid w:val="002045BA"/>
    <w:rsid w:val="00204A18"/>
    <w:rsid w:val="00205012"/>
    <w:rsid w:val="00205170"/>
    <w:rsid w:val="00205365"/>
    <w:rsid w:val="002053C6"/>
    <w:rsid w:val="00205979"/>
    <w:rsid w:val="00205F4A"/>
    <w:rsid w:val="00206493"/>
    <w:rsid w:val="00206720"/>
    <w:rsid w:val="002067E6"/>
    <w:rsid w:val="00206825"/>
    <w:rsid w:val="0020686B"/>
    <w:rsid w:val="002069B4"/>
    <w:rsid w:val="002069CE"/>
    <w:rsid w:val="00206B72"/>
    <w:rsid w:val="00206CDE"/>
    <w:rsid w:val="0020733F"/>
    <w:rsid w:val="002078EB"/>
    <w:rsid w:val="00207B7F"/>
    <w:rsid w:val="0021089D"/>
    <w:rsid w:val="00210B4E"/>
    <w:rsid w:val="00210DE2"/>
    <w:rsid w:val="00211119"/>
    <w:rsid w:val="00211367"/>
    <w:rsid w:val="0021149E"/>
    <w:rsid w:val="002114F8"/>
    <w:rsid w:val="002116D2"/>
    <w:rsid w:val="0021173D"/>
    <w:rsid w:val="00211B16"/>
    <w:rsid w:val="00211CFB"/>
    <w:rsid w:val="00212237"/>
    <w:rsid w:val="00212C65"/>
    <w:rsid w:val="00212DEB"/>
    <w:rsid w:val="00212E9A"/>
    <w:rsid w:val="0021306E"/>
    <w:rsid w:val="002136C1"/>
    <w:rsid w:val="0021386F"/>
    <w:rsid w:val="0021399C"/>
    <w:rsid w:val="00213F49"/>
    <w:rsid w:val="00214318"/>
    <w:rsid w:val="00214378"/>
    <w:rsid w:val="00214942"/>
    <w:rsid w:val="002151B8"/>
    <w:rsid w:val="0021535B"/>
    <w:rsid w:val="0021588B"/>
    <w:rsid w:val="002159F6"/>
    <w:rsid w:val="00216024"/>
    <w:rsid w:val="00216309"/>
    <w:rsid w:val="00216649"/>
    <w:rsid w:val="002168C9"/>
    <w:rsid w:val="00217A36"/>
    <w:rsid w:val="00217AC4"/>
    <w:rsid w:val="00217D9A"/>
    <w:rsid w:val="00217DFC"/>
    <w:rsid w:val="0022016D"/>
    <w:rsid w:val="00220182"/>
    <w:rsid w:val="0022039E"/>
    <w:rsid w:val="00220F79"/>
    <w:rsid w:val="00220F81"/>
    <w:rsid w:val="002217D3"/>
    <w:rsid w:val="00221837"/>
    <w:rsid w:val="0022257B"/>
    <w:rsid w:val="0022264F"/>
    <w:rsid w:val="00222BA1"/>
    <w:rsid w:val="00222BC7"/>
    <w:rsid w:val="00222D16"/>
    <w:rsid w:val="0022345C"/>
    <w:rsid w:val="0022364F"/>
    <w:rsid w:val="00223BB8"/>
    <w:rsid w:val="002241BE"/>
    <w:rsid w:val="0022463A"/>
    <w:rsid w:val="00224CF2"/>
    <w:rsid w:val="002250DD"/>
    <w:rsid w:val="00225333"/>
    <w:rsid w:val="002253F6"/>
    <w:rsid w:val="0022546D"/>
    <w:rsid w:val="00225844"/>
    <w:rsid w:val="00225DB9"/>
    <w:rsid w:val="00225DEB"/>
    <w:rsid w:val="00225F1B"/>
    <w:rsid w:val="0022620E"/>
    <w:rsid w:val="0022656F"/>
    <w:rsid w:val="002267EF"/>
    <w:rsid w:val="00226D42"/>
    <w:rsid w:val="002270A3"/>
    <w:rsid w:val="00230084"/>
    <w:rsid w:val="0023048C"/>
    <w:rsid w:val="00230EFD"/>
    <w:rsid w:val="00231103"/>
    <w:rsid w:val="00231128"/>
    <w:rsid w:val="0023193A"/>
    <w:rsid w:val="00231B5C"/>
    <w:rsid w:val="00231D64"/>
    <w:rsid w:val="00231F4E"/>
    <w:rsid w:val="00232009"/>
    <w:rsid w:val="0023211A"/>
    <w:rsid w:val="00232DFE"/>
    <w:rsid w:val="00232E1A"/>
    <w:rsid w:val="00233D03"/>
    <w:rsid w:val="002340CC"/>
    <w:rsid w:val="00234520"/>
    <w:rsid w:val="00234A50"/>
    <w:rsid w:val="00234C13"/>
    <w:rsid w:val="00235908"/>
    <w:rsid w:val="00235D14"/>
    <w:rsid w:val="00235E0B"/>
    <w:rsid w:val="0023618D"/>
    <w:rsid w:val="002369B6"/>
    <w:rsid w:val="00236A86"/>
    <w:rsid w:val="00237780"/>
    <w:rsid w:val="00237DFA"/>
    <w:rsid w:val="002402ED"/>
    <w:rsid w:val="00240537"/>
    <w:rsid w:val="0024119E"/>
    <w:rsid w:val="002412C7"/>
    <w:rsid w:val="00241B3D"/>
    <w:rsid w:val="00241BC2"/>
    <w:rsid w:val="0024205F"/>
    <w:rsid w:val="00242431"/>
    <w:rsid w:val="00242790"/>
    <w:rsid w:val="00242813"/>
    <w:rsid w:val="00242871"/>
    <w:rsid w:val="002428FC"/>
    <w:rsid w:val="00242C73"/>
    <w:rsid w:val="00242EE6"/>
    <w:rsid w:val="0024333A"/>
    <w:rsid w:val="00243B4D"/>
    <w:rsid w:val="00243CAF"/>
    <w:rsid w:val="00243F6C"/>
    <w:rsid w:val="00243F90"/>
    <w:rsid w:val="0024488A"/>
    <w:rsid w:val="002448C6"/>
    <w:rsid w:val="002448E2"/>
    <w:rsid w:val="00244D7D"/>
    <w:rsid w:val="00244F34"/>
    <w:rsid w:val="00245821"/>
    <w:rsid w:val="00245CDA"/>
    <w:rsid w:val="00245D88"/>
    <w:rsid w:val="00245F28"/>
    <w:rsid w:val="0024624D"/>
    <w:rsid w:val="00246720"/>
    <w:rsid w:val="00246FAA"/>
    <w:rsid w:val="002471B1"/>
    <w:rsid w:val="002472CD"/>
    <w:rsid w:val="002472DA"/>
    <w:rsid w:val="002474F5"/>
    <w:rsid w:val="0024750F"/>
    <w:rsid w:val="00247615"/>
    <w:rsid w:val="00247866"/>
    <w:rsid w:val="00247AB6"/>
    <w:rsid w:val="00247F7A"/>
    <w:rsid w:val="0025004C"/>
    <w:rsid w:val="00250287"/>
    <w:rsid w:val="00250509"/>
    <w:rsid w:val="00250615"/>
    <w:rsid w:val="00250B7F"/>
    <w:rsid w:val="002510D4"/>
    <w:rsid w:val="0025112D"/>
    <w:rsid w:val="002512D1"/>
    <w:rsid w:val="00251675"/>
    <w:rsid w:val="0025198E"/>
    <w:rsid w:val="00251C7C"/>
    <w:rsid w:val="00251EB6"/>
    <w:rsid w:val="00252140"/>
    <w:rsid w:val="002523D5"/>
    <w:rsid w:val="00252441"/>
    <w:rsid w:val="00252607"/>
    <w:rsid w:val="00252630"/>
    <w:rsid w:val="00252723"/>
    <w:rsid w:val="002528D7"/>
    <w:rsid w:val="002536FE"/>
    <w:rsid w:val="0025373E"/>
    <w:rsid w:val="002537A9"/>
    <w:rsid w:val="00253C81"/>
    <w:rsid w:val="00253CF5"/>
    <w:rsid w:val="00253D65"/>
    <w:rsid w:val="00254406"/>
    <w:rsid w:val="002544AE"/>
    <w:rsid w:val="002546A6"/>
    <w:rsid w:val="00254718"/>
    <w:rsid w:val="00254BC5"/>
    <w:rsid w:val="00255102"/>
    <w:rsid w:val="0025557C"/>
    <w:rsid w:val="0025586C"/>
    <w:rsid w:val="00255A16"/>
    <w:rsid w:val="00255A2F"/>
    <w:rsid w:val="00255E96"/>
    <w:rsid w:val="00256634"/>
    <w:rsid w:val="002566AA"/>
    <w:rsid w:val="00256A11"/>
    <w:rsid w:val="00256C38"/>
    <w:rsid w:val="00256F93"/>
    <w:rsid w:val="00257268"/>
    <w:rsid w:val="002572AC"/>
    <w:rsid w:val="00257301"/>
    <w:rsid w:val="00257952"/>
    <w:rsid w:val="00257C8A"/>
    <w:rsid w:val="00257CA2"/>
    <w:rsid w:val="00257E65"/>
    <w:rsid w:val="00257F11"/>
    <w:rsid w:val="00257FDF"/>
    <w:rsid w:val="00260210"/>
    <w:rsid w:val="002603EF"/>
    <w:rsid w:val="002604E1"/>
    <w:rsid w:val="00260523"/>
    <w:rsid w:val="002609C3"/>
    <w:rsid w:val="00260DCE"/>
    <w:rsid w:val="0026166B"/>
    <w:rsid w:val="00261A63"/>
    <w:rsid w:val="00261CBA"/>
    <w:rsid w:val="00261D07"/>
    <w:rsid w:val="00261EE3"/>
    <w:rsid w:val="0026260B"/>
    <w:rsid w:val="00262643"/>
    <w:rsid w:val="00262797"/>
    <w:rsid w:val="0026292C"/>
    <w:rsid w:val="00262A5C"/>
    <w:rsid w:val="00263174"/>
    <w:rsid w:val="002633FA"/>
    <w:rsid w:val="0026357C"/>
    <w:rsid w:val="0026383B"/>
    <w:rsid w:val="0026461C"/>
    <w:rsid w:val="00264CEC"/>
    <w:rsid w:val="00264D48"/>
    <w:rsid w:val="00264E8C"/>
    <w:rsid w:val="002656B9"/>
    <w:rsid w:val="00265FBE"/>
    <w:rsid w:val="0026663E"/>
    <w:rsid w:val="00266807"/>
    <w:rsid w:val="00266A23"/>
    <w:rsid w:val="00266EB2"/>
    <w:rsid w:val="002671C7"/>
    <w:rsid w:val="002677EF"/>
    <w:rsid w:val="00267D27"/>
    <w:rsid w:val="002701ED"/>
    <w:rsid w:val="002704B7"/>
    <w:rsid w:val="00270B8F"/>
    <w:rsid w:val="00271C63"/>
    <w:rsid w:val="00271CA5"/>
    <w:rsid w:val="00271D51"/>
    <w:rsid w:val="00271F20"/>
    <w:rsid w:val="002720B0"/>
    <w:rsid w:val="002725E7"/>
    <w:rsid w:val="00272AD7"/>
    <w:rsid w:val="00272B9C"/>
    <w:rsid w:val="00272C6C"/>
    <w:rsid w:val="00273150"/>
    <w:rsid w:val="00273244"/>
    <w:rsid w:val="0027328A"/>
    <w:rsid w:val="00273432"/>
    <w:rsid w:val="00273559"/>
    <w:rsid w:val="00273573"/>
    <w:rsid w:val="00273720"/>
    <w:rsid w:val="0027388F"/>
    <w:rsid w:val="00273D50"/>
    <w:rsid w:val="00274567"/>
    <w:rsid w:val="002752B1"/>
    <w:rsid w:val="002754CF"/>
    <w:rsid w:val="00275A62"/>
    <w:rsid w:val="00275C21"/>
    <w:rsid w:val="00275C69"/>
    <w:rsid w:val="00275CCD"/>
    <w:rsid w:val="00276691"/>
    <w:rsid w:val="00276820"/>
    <w:rsid w:val="00276E18"/>
    <w:rsid w:val="00277218"/>
    <w:rsid w:val="002775B0"/>
    <w:rsid w:val="00277926"/>
    <w:rsid w:val="00277B69"/>
    <w:rsid w:val="00277CBB"/>
    <w:rsid w:val="002808B7"/>
    <w:rsid w:val="00280BFB"/>
    <w:rsid w:val="00280C58"/>
    <w:rsid w:val="00280F54"/>
    <w:rsid w:val="00280FB8"/>
    <w:rsid w:val="00281146"/>
    <w:rsid w:val="002812D3"/>
    <w:rsid w:val="002813D5"/>
    <w:rsid w:val="00281A5E"/>
    <w:rsid w:val="00281C53"/>
    <w:rsid w:val="00281FD5"/>
    <w:rsid w:val="00282BFD"/>
    <w:rsid w:val="00282F36"/>
    <w:rsid w:val="002838A0"/>
    <w:rsid w:val="00283D3E"/>
    <w:rsid w:val="00283E94"/>
    <w:rsid w:val="00283FCA"/>
    <w:rsid w:val="002840D9"/>
    <w:rsid w:val="00284604"/>
    <w:rsid w:val="00284717"/>
    <w:rsid w:val="00284B50"/>
    <w:rsid w:val="00284D01"/>
    <w:rsid w:val="00285246"/>
    <w:rsid w:val="002854BB"/>
    <w:rsid w:val="002856CA"/>
    <w:rsid w:val="00285932"/>
    <w:rsid w:val="002859A3"/>
    <w:rsid w:val="00285A45"/>
    <w:rsid w:val="00285D66"/>
    <w:rsid w:val="00285D98"/>
    <w:rsid w:val="00285DF9"/>
    <w:rsid w:val="002862FF"/>
    <w:rsid w:val="00286B18"/>
    <w:rsid w:val="00286F5C"/>
    <w:rsid w:val="002874E0"/>
    <w:rsid w:val="00287722"/>
    <w:rsid w:val="00287742"/>
    <w:rsid w:val="002879BA"/>
    <w:rsid w:val="00287ADC"/>
    <w:rsid w:val="00287CA2"/>
    <w:rsid w:val="00287EB4"/>
    <w:rsid w:val="00290244"/>
    <w:rsid w:val="00290A71"/>
    <w:rsid w:val="00291042"/>
    <w:rsid w:val="0029124E"/>
    <w:rsid w:val="00291313"/>
    <w:rsid w:val="002918F1"/>
    <w:rsid w:val="00291BA0"/>
    <w:rsid w:val="00291E9E"/>
    <w:rsid w:val="00292223"/>
    <w:rsid w:val="002931A4"/>
    <w:rsid w:val="00293476"/>
    <w:rsid w:val="00293483"/>
    <w:rsid w:val="002939DC"/>
    <w:rsid w:val="00293F63"/>
    <w:rsid w:val="002941F9"/>
    <w:rsid w:val="0029480D"/>
    <w:rsid w:val="00294F60"/>
    <w:rsid w:val="0029516A"/>
    <w:rsid w:val="0029543F"/>
    <w:rsid w:val="00295807"/>
    <w:rsid w:val="00295909"/>
    <w:rsid w:val="002959B8"/>
    <w:rsid w:val="0029613B"/>
    <w:rsid w:val="00296164"/>
    <w:rsid w:val="002965AA"/>
    <w:rsid w:val="00296614"/>
    <w:rsid w:val="002969A4"/>
    <w:rsid w:val="00296B72"/>
    <w:rsid w:val="00296CC4"/>
    <w:rsid w:val="00296F9F"/>
    <w:rsid w:val="00297080"/>
    <w:rsid w:val="002970E6"/>
    <w:rsid w:val="0029735C"/>
    <w:rsid w:val="002979AE"/>
    <w:rsid w:val="00297A33"/>
    <w:rsid w:val="00297A8B"/>
    <w:rsid w:val="002A00C9"/>
    <w:rsid w:val="002A0D72"/>
    <w:rsid w:val="002A107A"/>
    <w:rsid w:val="002A119C"/>
    <w:rsid w:val="002A1FDC"/>
    <w:rsid w:val="002A21FE"/>
    <w:rsid w:val="002A2231"/>
    <w:rsid w:val="002A297F"/>
    <w:rsid w:val="002A2C48"/>
    <w:rsid w:val="002A2C4C"/>
    <w:rsid w:val="002A30B6"/>
    <w:rsid w:val="002A40D4"/>
    <w:rsid w:val="002A40FD"/>
    <w:rsid w:val="002A4166"/>
    <w:rsid w:val="002A4777"/>
    <w:rsid w:val="002A4B41"/>
    <w:rsid w:val="002A4F37"/>
    <w:rsid w:val="002A502A"/>
    <w:rsid w:val="002A50E0"/>
    <w:rsid w:val="002A59A0"/>
    <w:rsid w:val="002A5DDB"/>
    <w:rsid w:val="002A5F52"/>
    <w:rsid w:val="002A652B"/>
    <w:rsid w:val="002A65E2"/>
    <w:rsid w:val="002A6A33"/>
    <w:rsid w:val="002A6E88"/>
    <w:rsid w:val="002A6EA7"/>
    <w:rsid w:val="002A71A0"/>
    <w:rsid w:val="002A7249"/>
    <w:rsid w:val="002A73D9"/>
    <w:rsid w:val="002A747A"/>
    <w:rsid w:val="002A7638"/>
    <w:rsid w:val="002A7690"/>
    <w:rsid w:val="002A7982"/>
    <w:rsid w:val="002A79DF"/>
    <w:rsid w:val="002A7F19"/>
    <w:rsid w:val="002B0027"/>
    <w:rsid w:val="002B0183"/>
    <w:rsid w:val="002B0394"/>
    <w:rsid w:val="002B0B65"/>
    <w:rsid w:val="002B0DDF"/>
    <w:rsid w:val="002B0EE3"/>
    <w:rsid w:val="002B0F60"/>
    <w:rsid w:val="002B11CD"/>
    <w:rsid w:val="002B1594"/>
    <w:rsid w:val="002B1E60"/>
    <w:rsid w:val="002B1FF5"/>
    <w:rsid w:val="002B207B"/>
    <w:rsid w:val="002B272C"/>
    <w:rsid w:val="002B2A2D"/>
    <w:rsid w:val="002B2B05"/>
    <w:rsid w:val="002B2F74"/>
    <w:rsid w:val="002B3A73"/>
    <w:rsid w:val="002B3C0B"/>
    <w:rsid w:val="002B3FD7"/>
    <w:rsid w:val="002B4009"/>
    <w:rsid w:val="002B40F2"/>
    <w:rsid w:val="002B4116"/>
    <w:rsid w:val="002B4305"/>
    <w:rsid w:val="002B4651"/>
    <w:rsid w:val="002B4A31"/>
    <w:rsid w:val="002B4A60"/>
    <w:rsid w:val="002B4EBC"/>
    <w:rsid w:val="002B4ED0"/>
    <w:rsid w:val="002B4F6A"/>
    <w:rsid w:val="002B5480"/>
    <w:rsid w:val="002B559D"/>
    <w:rsid w:val="002B55EC"/>
    <w:rsid w:val="002B5A36"/>
    <w:rsid w:val="002B5B31"/>
    <w:rsid w:val="002B64BB"/>
    <w:rsid w:val="002B684B"/>
    <w:rsid w:val="002B6852"/>
    <w:rsid w:val="002B69A2"/>
    <w:rsid w:val="002B6DEF"/>
    <w:rsid w:val="002B6E3C"/>
    <w:rsid w:val="002B6EF6"/>
    <w:rsid w:val="002B7164"/>
    <w:rsid w:val="002B7435"/>
    <w:rsid w:val="002B7637"/>
    <w:rsid w:val="002B7638"/>
    <w:rsid w:val="002B78F4"/>
    <w:rsid w:val="002B7CCE"/>
    <w:rsid w:val="002C0006"/>
    <w:rsid w:val="002C00D8"/>
    <w:rsid w:val="002C04C2"/>
    <w:rsid w:val="002C07F7"/>
    <w:rsid w:val="002C0BF8"/>
    <w:rsid w:val="002C0D5B"/>
    <w:rsid w:val="002C0F3D"/>
    <w:rsid w:val="002C1171"/>
    <w:rsid w:val="002C14E7"/>
    <w:rsid w:val="002C1B49"/>
    <w:rsid w:val="002C1E27"/>
    <w:rsid w:val="002C20FD"/>
    <w:rsid w:val="002C2204"/>
    <w:rsid w:val="002C2B48"/>
    <w:rsid w:val="002C32D3"/>
    <w:rsid w:val="002C352E"/>
    <w:rsid w:val="002C367A"/>
    <w:rsid w:val="002C38F0"/>
    <w:rsid w:val="002C3FBB"/>
    <w:rsid w:val="002C4DA6"/>
    <w:rsid w:val="002C552B"/>
    <w:rsid w:val="002C5887"/>
    <w:rsid w:val="002C58DC"/>
    <w:rsid w:val="002C5B4D"/>
    <w:rsid w:val="002C5F6B"/>
    <w:rsid w:val="002C666A"/>
    <w:rsid w:val="002C6CDF"/>
    <w:rsid w:val="002C73E4"/>
    <w:rsid w:val="002C74F1"/>
    <w:rsid w:val="002C7934"/>
    <w:rsid w:val="002C7CB2"/>
    <w:rsid w:val="002D0034"/>
    <w:rsid w:val="002D0091"/>
    <w:rsid w:val="002D067B"/>
    <w:rsid w:val="002D07B5"/>
    <w:rsid w:val="002D0BC3"/>
    <w:rsid w:val="002D0E28"/>
    <w:rsid w:val="002D1003"/>
    <w:rsid w:val="002D1362"/>
    <w:rsid w:val="002D1AC5"/>
    <w:rsid w:val="002D21B8"/>
    <w:rsid w:val="002D2525"/>
    <w:rsid w:val="002D26C0"/>
    <w:rsid w:val="002D319A"/>
    <w:rsid w:val="002D40FA"/>
    <w:rsid w:val="002D4705"/>
    <w:rsid w:val="002D4785"/>
    <w:rsid w:val="002D4973"/>
    <w:rsid w:val="002D4F70"/>
    <w:rsid w:val="002D55F6"/>
    <w:rsid w:val="002D5DE2"/>
    <w:rsid w:val="002D6171"/>
    <w:rsid w:val="002D61DC"/>
    <w:rsid w:val="002D62E9"/>
    <w:rsid w:val="002D691A"/>
    <w:rsid w:val="002D69FD"/>
    <w:rsid w:val="002D6CE1"/>
    <w:rsid w:val="002D71E7"/>
    <w:rsid w:val="002D7584"/>
    <w:rsid w:val="002E0216"/>
    <w:rsid w:val="002E03C1"/>
    <w:rsid w:val="002E05B0"/>
    <w:rsid w:val="002E0E01"/>
    <w:rsid w:val="002E157B"/>
    <w:rsid w:val="002E2036"/>
    <w:rsid w:val="002E2299"/>
    <w:rsid w:val="002E2735"/>
    <w:rsid w:val="002E28B4"/>
    <w:rsid w:val="002E2EE6"/>
    <w:rsid w:val="002E3030"/>
    <w:rsid w:val="002E327E"/>
    <w:rsid w:val="002E3B99"/>
    <w:rsid w:val="002E44AB"/>
    <w:rsid w:val="002E4C04"/>
    <w:rsid w:val="002E5A69"/>
    <w:rsid w:val="002E5CD3"/>
    <w:rsid w:val="002E677F"/>
    <w:rsid w:val="002E6962"/>
    <w:rsid w:val="002E6BFE"/>
    <w:rsid w:val="002E6D40"/>
    <w:rsid w:val="002E6DF3"/>
    <w:rsid w:val="002E7816"/>
    <w:rsid w:val="002E7841"/>
    <w:rsid w:val="002E790A"/>
    <w:rsid w:val="002E79EB"/>
    <w:rsid w:val="002E7A23"/>
    <w:rsid w:val="002E7A33"/>
    <w:rsid w:val="002E7A6B"/>
    <w:rsid w:val="002E7CE2"/>
    <w:rsid w:val="002E7DED"/>
    <w:rsid w:val="002E7F41"/>
    <w:rsid w:val="002F02BF"/>
    <w:rsid w:val="002F0D6C"/>
    <w:rsid w:val="002F0F29"/>
    <w:rsid w:val="002F11FB"/>
    <w:rsid w:val="002F16E7"/>
    <w:rsid w:val="002F1EB4"/>
    <w:rsid w:val="002F1F54"/>
    <w:rsid w:val="002F29B9"/>
    <w:rsid w:val="002F2C05"/>
    <w:rsid w:val="002F2CE9"/>
    <w:rsid w:val="002F3063"/>
    <w:rsid w:val="002F322C"/>
    <w:rsid w:val="002F3787"/>
    <w:rsid w:val="002F37B4"/>
    <w:rsid w:val="002F4343"/>
    <w:rsid w:val="002F4781"/>
    <w:rsid w:val="002F4A0E"/>
    <w:rsid w:val="002F4B11"/>
    <w:rsid w:val="002F4BE3"/>
    <w:rsid w:val="002F4C04"/>
    <w:rsid w:val="002F5265"/>
    <w:rsid w:val="002F5716"/>
    <w:rsid w:val="002F62A2"/>
    <w:rsid w:val="002F6317"/>
    <w:rsid w:val="002F6530"/>
    <w:rsid w:val="002F673B"/>
    <w:rsid w:val="002F7182"/>
    <w:rsid w:val="002F7218"/>
    <w:rsid w:val="002F7A07"/>
    <w:rsid w:val="002F7C6C"/>
    <w:rsid w:val="003002D2"/>
    <w:rsid w:val="003003B4"/>
    <w:rsid w:val="00300516"/>
    <w:rsid w:val="00300A04"/>
    <w:rsid w:val="00300EDD"/>
    <w:rsid w:val="00300F0B"/>
    <w:rsid w:val="00301D83"/>
    <w:rsid w:val="00302094"/>
    <w:rsid w:val="0030212A"/>
    <w:rsid w:val="00302351"/>
    <w:rsid w:val="0030286F"/>
    <w:rsid w:val="003029BF"/>
    <w:rsid w:val="00302BC6"/>
    <w:rsid w:val="00302EA8"/>
    <w:rsid w:val="00302ED6"/>
    <w:rsid w:val="00303698"/>
    <w:rsid w:val="003039F1"/>
    <w:rsid w:val="00303FBA"/>
    <w:rsid w:val="0030400D"/>
    <w:rsid w:val="00304D47"/>
    <w:rsid w:val="00304D4E"/>
    <w:rsid w:val="003051D3"/>
    <w:rsid w:val="0030522E"/>
    <w:rsid w:val="003053CD"/>
    <w:rsid w:val="00305881"/>
    <w:rsid w:val="00305A23"/>
    <w:rsid w:val="00305B5F"/>
    <w:rsid w:val="00305D03"/>
    <w:rsid w:val="003061FF"/>
    <w:rsid w:val="003065EF"/>
    <w:rsid w:val="00306DFD"/>
    <w:rsid w:val="00306FEC"/>
    <w:rsid w:val="0030725E"/>
    <w:rsid w:val="00307466"/>
    <w:rsid w:val="00307578"/>
    <w:rsid w:val="0030788C"/>
    <w:rsid w:val="00307F73"/>
    <w:rsid w:val="00310928"/>
    <w:rsid w:val="00310E38"/>
    <w:rsid w:val="00310E77"/>
    <w:rsid w:val="00311058"/>
    <w:rsid w:val="00311970"/>
    <w:rsid w:val="003121EE"/>
    <w:rsid w:val="00312355"/>
    <w:rsid w:val="003128B0"/>
    <w:rsid w:val="00312962"/>
    <w:rsid w:val="00312A10"/>
    <w:rsid w:val="00313274"/>
    <w:rsid w:val="0031389C"/>
    <w:rsid w:val="003139D3"/>
    <w:rsid w:val="00313E5B"/>
    <w:rsid w:val="00313FFC"/>
    <w:rsid w:val="003146AB"/>
    <w:rsid w:val="00314A27"/>
    <w:rsid w:val="00314DAE"/>
    <w:rsid w:val="003154DF"/>
    <w:rsid w:val="003155C4"/>
    <w:rsid w:val="003158C2"/>
    <w:rsid w:val="00315EA6"/>
    <w:rsid w:val="00315EE0"/>
    <w:rsid w:val="00315FC0"/>
    <w:rsid w:val="0031612C"/>
    <w:rsid w:val="003163BE"/>
    <w:rsid w:val="003165E0"/>
    <w:rsid w:val="003169DC"/>
    <w:rsid w:val="00317224"/>
    <w:rsid w:val="00317731"/>
    <w:rsid w:val="00317B74"/>
    <w:rsid w:val="00317BEF"/>
    <w:rsid w:val="00317C88"/>
    <w:rsid w:val="0032012F"/>
    <w:rsid w:val="003204DE"/>
    <w:rsid w:val="0032057D"/>
    <w:rsid w:val="0032173D"/>
    <w:rsid w:val="003217C9"/>
    <w:rsid w:val="00321864"/>
    <w:rsid w:val="00321A5F"/>
    <w:rsid w:val="00321B4A"/>
    <w:rsid w:val="003224AB"/>
    <w:rsid w:val="003235B4"/>
    <w:rsid w:val="003235B7"/>
    <w:rsid w:val="0032374B"/>
    <w:rsid w:val="00323953"/>
    <w:rsid w:val="00323C9D"/>
    <w:rsid w:val="00324998"/>
    <w:rsid w:val="00324A16"/>
    <w:rsid w:val="00324C82"/>
    <w:rsid w:val="00324DA9"/>
    <w:rsid w:val="00324E00"/>
    <w:rsid w:val="003250F5"/>
    <w:rsid w:val="00325791"/>
    <w:rsid w:val="00325BC9"/>
    <w:rsid w:val="0032643D"/>
    <w:rsid w:val="003264C8"/>
    <w:rsid w:val="00326665"/>
    <w:rsid w:val="00326754"/>
    <w:rsid w:val="00326984"/>
    <w:rsid w:val="00326B25"/>
    <w:rsid w:val="00326E1E"/>
    <w:rsid w:val="00326F2F"/>
    <w:rsid w:val="003270E2"/>
    <w:rsid w:val="00327132"/>
    <w:rsid w:val="003276D4"/>
    <w:rsid w:val="00327742"/>
    <w:rsid w:val="00327791"/>
    <w:rsid w:val="00327833"/>
    <w:rsid w:val="00327B0E"/>
    <w:rsid w:val="00327B22"/>
    <w:rsid w:val="00327BCF"/>
    <w:rsid w:val="00327E7A"/>
    <w:rsid w:val="003302CE"/>
    <w:rsid w:val="0033051D"/>
    <w:rsid w:val="00330606"/>
    <w:rsid w:val="0033075C"/>
    <w:rsid w:val="00330811"/>
    <w:rsid w:val="003309A5"/>
    <w:rsid w:val="003309DA"/>
    <w:rsid w:val="00330EE7"/>
    <w:rsid w:val="0033109E"/>
    <w:rsid w:val="00331282"/>
    <w:rsid w:val="00331663"/>
    <w:rsid w:val="00331D3D"/>
    <w:rsid w:val="0033224F"/>
    <w:rsid w:val="00332B7C"/>
    <w:rsid w:val="00332B8B"/>
    <w:rsid w:val="00332D8E"/>
    <w:rsid w:val="00333200"/>
    <w:rsid w:val="003333C4"/>
    <w:rsid w:val="00333FE3"/>
    <w:rsid w:val="003346C0"/>
    <w:rsid w:val="00334E39"/>
    <w:rsid w:val="003353EF"/>
    <w:rsid w:val="0033569D"/>
    <w:rsid w:val="003356D3"/>
    <w:rsid w:val="00335767"/>
    <w:rsid w:val="003357F8"/>
    <w:rsid w:val="00335BBD"/>
    <w:rsid w:val="00335C2E"/>
    <w:rsid w:val="00335DDC"/>
    <w:rsid w:val="0033601F"/>
    <w:rsid w:val="003360DB"/>
    <w:rsid w:val="003363B0"/>
    <w:rsid w:val="003374AE"/>
    <w:rsid w:val="003375D9"/>
    <w:rsid w:val="003376EB"/>
    <w:rsid w:val="00337779"/>
    <w:rsid w:val="0033779B"/>
    <w:rsid w:val="00337A76"/>
    <w:rsid w:val="00337DD7"/>
    <w:rsid w:val="00337FC8"/>
    <w:rsid w:val="00337FDD"/>
    <w:rsid w:val="003401FC"/>
    <w:rsid w:val="003408DC"/>
    <w:rsid w:val="00340A71"/>
    <w:rsid w:val="00340B5C"/>
    <w:rsid w:val="00340F52"/>
    <w:rsid w:val="00341023"/>
    <w:rsid w:val="003410DE"/>
    <w:rsid w:val="00341540"/>
    <w:rsid w:val="00341656"/>
    <w:rsid w:val="00341698"/>
    <w:rsid w:val="003418C2"/>
    <w:rsid w:val="00341BE1"/>
    <w:rsid w:val="00342166"/>
    <w:rsid w:val="00342287"/>
    <w:rsid w:val="003424FD"/>
    <w:rsid w:val="00342B6C"/>
    <w:rsid w:val="0034355C"/>
    <w:rsid w:val="00343A29"/>
    <w:rsid w:val="00343E51"/>
    <w:rsid w:val="003444A6"/>
    <w:rsid w:val="00344984"/>
    <w:rsid w:val="00344FB7"/>
    <w:rsid w:val="00344FFC"/>
    <w:rsid w:val="0034513B"/>
    <w:rsid w:val="003455AA"/>
    <w:rsid w:val="003456B6"/>
    <w:rsid w:val="003456C1"/>
    <w:rsid w:val="00345863"/>
    <w:rsid w:val="003458A5"/>
    <w:rsid w:val="00345907"/>
    <w:rsid w:val="00345BBB"/>
    <w:rsid w:val="00346BE7"/>
    <w:rsid w:val="0034704E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0EC4"/>
    <w:rsid w:val="00350F81"/>
    <w:rsid w:val="003516DA"/>
    <w:rsid w:val="00352115"/>
    <w:rsid w:val="00352179"/>
    <w:rsid w:val="003525D9"/>
    <w:rsid w:val="0035267B"/>
    <w:rsid w:val="00352928"/>
    <w:rsid w:val="00352C56"/>
    <w:rsid w:val="00352EC9"/>
    <w:rsid w:val="00352F9C"/>
    <w:rsid w:val="003531CC"/>
    <w:rsid w:val="00353768"/>
    <w:rsid w:val="00353E06"/>
    <w:rsid w:val="00353EC3"/>
    <w:rsid w:val="0035465C"/>
    <w:rsid w:val="00354DB1"/>
    <w:rsid w:val="00354E0D"/>
    <w:rsid w:val="00354F0E"/>
    <w:rsid w:val="003550A9"/>
    <w:rsid w:val="003551C4"/>
    <w:rsid w:val="003556C6"/>
    <w:rsid w:val="003557C3"/>
    <w:rsid w:val="003557E4"/>
    <w:rsid w:val="0035602C"/>
    <w:rsid w:val="00356824"/>
    <w:rsid w:val="00356C77"/>
    <w:rsid w:val="00356E03"/>
    <w:rsid w:val="0035717F"/>
    <w:rsid w:val="003577B9"/>
    <w:rsid w:val="00357987"/>
    <w:rsid w:val="00357CB5"/>
    <w:rsid w:val="0036019D"/>
    <w:rsid w:val="00360341"/>
    <w:rsid w:val="00360905"/>
    <w:rsid w:val="00360B09"/>
    <w:rsid w:val="00360CF2"/>
    <w:rsid w:val="00360F83"/>
    <w:rsid w:val="00360F85"/>
    <w:rsid w:val="00360FAA"/>
    <w:rsid w:val="0036137C"/>
    <w:rsid w:val="00361405"/>
    <w:rsid w:val="003616F6"/>
    <w:rsid w:val="003619FC"/>
    <w:rsid w:val="00361AAF"/>
    <w:rsid w:val="003620E6"/>
    <w:rsid w:val="0036244B"/>
    <w:rsid w:val="0036273E"/>
    <w:rsid w:val="00362DCE"/>
    <w:rsid w:val="003632EA"/>
    <w:rsid w:val="0036353B"/>
    <w:rsid w:val="00363604"/>
    <w:rsid w:val="00363812"/>
    <w:rsid w:val="00363A54"/>
    <w:rsid w:val="00363D74"/>
    <w:rsid w:val="00364549"/>
    <w:rsid w:val="00364869"/>
    <w:rsid w:val="00364FE5"/>
    <w:rsid w:val="003657F7"/>
    <w:rsid w:val="00365972"/>
    <w:rsid w:val="00365C29"/>
    <w:rsid w:val="00366309"/>
    <w:rsid w:val="0036642A"/>
    <w:rsid w:val="003665C8"/>
    <w:rsid w:val="00366A94"/>
    <w:rsid w:val="00367136"/>
    <w:rsid w:val="00367144"/>
    <w:rsid w:val="00367A5B"/>
    <w:rsid w:val="00367AC4"/>
    <w:rsid w:val="00367C19"/>
    <w:rsid w:val="00367F97"/>
    <w:rsid w:val="0037005E"/>
    <w:rsid w:val="00370338"/>
    <w:rsid w:val="00370494"/>
    <w:rsid w:val="003705D5"/>
    <w:rsid w:val="00370626"/>
    <w:rsid w:val="0037098D"/>
    <w:rsid w:val="00370A69"/>
    <w:rsid w:val="00370C29"/>
    <w:rsid w:val="00370F07"/>
    <w:rsid w:val="00370F08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ACF"/>
    <w:rsid w:val="00373EA7"/>
    <w:rsid w:val="003742E9"/>
    <w:rsid w:val="00374BBE"/>
    <w:rsid w:val="00374ED5"/>
    <w:rsid w:val="00374F39"/>
    <w:rsid w:val="0037507E"/>
    <w:rsid w:val="00375155"/>
    <w:rsid w:val="00375514"/>
    <w:rsid w:val="003756F2"/>
    <w:rsid w:val="00375B72"/>
    <w:rsid w:val="00375D2E"/>
    <w:rsid w:val="003764A0"/>
    <w:rsid w:val="0037664D"/>
    <w:rsid w:val="0037682F"/>
    <w:rsid w:val="00376B01"/>
    <w:rsid w:val="00376D94"/>
    <w:rsid w:val="003772AD"/>
    <w:rsid w:val="003773A3"/>
    <w:rsid w:val="0037777E"/>
    <w:rsid w:val="003777BA"/>
    <w:rsid w:val="00377A4E"/>
    <w:rsid w:val="00377CA6"/>
    <w:rsid w:val="00380096"/>
    <w:rsid w:val="0038019C"/>
    <w:rsid w:val="0038045D"/>
    <w:rsid w:val="00380B83"/>
    <w:rsid w:val="003813E0"/>
    <w:rsid w:val="003818F0"/>
    <w:rsid w:val="003819E8"/>
    <w:rsid w:val="00381A18"/>
    <w:rsid w:val="00381A85"/>
    <w:rsid w:val="00381AAD"/>
    <w:rsid w:val="00381D7A"/>
    <w:rsid w:val="00381DF3"/>
    <w:rsid w:val="003821BA"/>
    <w:rsid w:val="00382ADB"/>
    <w:rsid w:val="00382FBF"/>
    <w:rsid w:val="003835E5"/>
    <w:rsid w:val="0038392B"/>
    <w:rsid w:val="00384128"/>
    <w:rsid w:val="003841E9"/>
    <w:rsid w:val="00384318"/>
    <w:rsid w:val="00384A9A"/>
    <w:rsid w:val="00384EC9"/>
    <w:rsid w:val="0038584D"/>
    <w:rsid w:val="00385991"/>
    <w:rsid w:val="00386114"/>
    <w:rsid w:val="003865CC"/>
    <w:rsid w:val="0038694B"/>
    <w:rsid w:val="00386E89"/>
    <w:rsid w:val="003873B7"/>
    <w:rsid w:val="003877E3"/>
    <w:rsid w:val="003879E6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13BF"/>
    <w:rsid w:val="003913FA"/>
    <w:rsid w:val="00391619"/>
    <w:rsid w:val="003916EC"/>
    <w:rsid w:val="003921D9"/>
    <w:rsid w:val="00392218"/>
    <w:rsid w:val="00392231"/>
    <w:rsid w:val="003922BD"/>
    <w:rsid w:val="00392371"/>
    <w:rsid w:val="00392703"/>
    <w:rsid w:val="00392C6A"/>
    <w:rsid w:val="00392CD7"/>
    <w:rsid w:val="003930E6"/>
    <w:rsid w:val="00393361"/>
    <w:rsid w:val="00393402"/>
    <w:rsid w:val="0039342F"/>
    <w:rsid w:val="00393815"/>
    <w:rsid w:val="00393BA3"/>
    <w:rsid w:val="003941D7"/>
    <w:rsid w:val="003942C8"/>
    <w:rsid w:val="003943A8"/>
    <w:rsid w:val="00394C08"/>
    <w:rsid w:val="003950DA"/>
    <w:rsid w:val="003955A2"/>
    <w:rsid w:val="00395760"/>
    <w:rsid w:val="00395763"/>
    <w:rsid w:val="003959C7"/>
    <w:rsid w:val="00395CCC"/>
    <w:rsid w:val="00395F79"/>
    <w:rsid w:val="0039604B"/>
    <w:rsid w:val="00396628"/>
    <w:rsid w:val="00396C90"/>
    <w:rsid w:val="00396C94"/>
    <w:rsid w:val="00396EED"/>
    <w:rsid w:val="00396F3F"/>
    <w:rsid w:val="00397036"/>
    <w:rsid w:val="00397181"/>
    <w:rsid w:val="0039753A"/>
    <w:rsid w:val="00397554"/>
    <w:rsid w:val="00397B4E"/>
    <w:rsid w:val="003A0347"/>
    <w:rsid w:val="003A0C0E"/>
    <w:rsid w:val="003A1386"/>
    <w:rsid w:val="003A1897"/>
    <w:rsid w:val="003A1936"/>
    <w:rsid w:val="003A1974"/>
    <w:rsid w:val="003A1CBF"/>
    <w:rsid w:val="003A1DC8"/>
    <w:rsid w:val="003A2496"/>
    <w:rsid w:val="003A27D0"/>
    <w:rsid w:val="003A27E6"/>
    <w:rsid w:val="003A2B9F"/>
    <w:rsid w:val="003A308D"/>
    <w:rsid w:val="003A332A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308"/>
    <w:rsid w:val="003A5670"/>
    <w:rsid w:val="003A5B84"/>
    <w:rsid w:val="003A5FE9"/>
    <w:rsid w:val="003A60C7"/>
    <w:rsid w:val="003A6694"/>
    <w:rsid w:val="003A6756"/>
    <w:rsid w:val="003A7009"/>
    <w:rsid w:val="003A701B"/>
    <w:rsid w:val="003A7153"/>
    <w:rsid w:val="003A7419"/>
    <w:rsid w:val="003A7D16"/>
    <w:rsid w:val="003A7D6C"/>
    <w:rsid w:val="003A7E00"/>
    <w:rsid w:val="003A7ECD"/>
    <w:rsid w:val="003B00E8"/>
    <w:rsid w:val="003B015D"/>
    <w:rsid w:val="003B03DB"/>
    <w:rsid w:val="003B04C4"/>
    <w:rsid w:val="003B0514"/>
    <w:rsid w:val="003B0AB0"/>
    <w:rsid w:val="003B195B"/>
    <w:rsid w:val="003B22B2"/>
    <w:rsid w:val="003B2385"/>
    <w:rsid w:val="003B2D4E"/>
    <w:rsid w:val="003B339F"/>
    <w:rsid w:val="003B3645"/>
    <w:rsid w:val="003B3870"/>
    <w:rsid w:val="003B38B9"/>
    <w:rsid w:val="003B38BD"/>
    <w:rsid w:val="003B3CE6"/>
    <w:rsid w:val="003B4269"/>
    <w:rsid w:val="003B44EF"/>
    <w:rsid w:val="003B45C2"/>
    <w:rsid w:val="003B4612"/>
    <w:rsid w:val="003B4810"/>
    <w:rsid w:val="003B49D6"/>
    <w:rsid w:val="003B4BE9"/>
    <w:rsid w:val="003B4C45"/>
    <w:rsid w:val="003B4DB7"/>
    <w:rsid w:val="003B51A3"/>
    <w:rsid w:val="003B564D"/>
    <w:rsid w:val="003B5EA6"/>
    <w:rsid w:val="003B6327"/>
    <w:rsid w:val="003B65C4"/>
    <w:rsid w:val="003B6BF3"/>
    <w:rsid w:val="003B6EFE"/>
    <w:rsid w:val="003B750F"/>
    <w:rsid w:val="003B7D7D"/>
    <w:rsid w:val="003B7F3B"/>
    <w:rsid w:val="003C0595"/>
    <w:rsid w:val="003C09A4"/>
    <w:rsid w:val="003C0F15"/>
    <w:rsid w:val="003C0F5E"/>
    <w:rsid w:val="003C1017"/>
    <w:rsid w:val="003C126C"/>
    <w:rsid w:val="003C14B0"/>
    <w:rsid w:val="003C1FB4"/>
    <w:rsid w:val="003C2087"/>
    <w:rsid w:val="003C25A8"/>
    <w:rsid w:val="003C2D25"/>
    <w:rsid w:val="003C2E84"/>
    <w:rsid w:val="003C3444"/>
    <w:rsid w:val="003C35E7"/>
    <w:rsid w:val="003C36B1"/>
    <w:rsid w:val="003C3D8F"/>
    <w:rsid w:val="003C4425"/>
    <w:rsid w:val="003C4E16"/>
    <w:rsid w:val="003C4EB7"/>
    <w:rsid w:val="003C52E2"/>
    <w:rsid w:val="003C5638"/>
    <w:rsid w:val="003C5870"/>
    <w:rsid w:val="003C58E5"/>
    <w:rsid w:val="003C5961"/>
    <w:rsid w:val="003C59ED"/>
    <w:rsid w:val="003C5B28"/>
    <w:rsid w:val="003C5B77"/>
    <w:rsid w:val="003C64F9"/>
    <w:rsid w:val="003C671D"/>
    <w:rsid w:val="003C67F1"/>
    <w:rsid w:val="003C6EC2"/>
    <w:rsid w:val="003C734E"/>
    <w:rsid w:val="003C73C0"/>
    <w:rsid w:val="003C7F73"/>
    <w:rsid w:val="003C7FDF"/>
    <w:rsid w:val="003D0087"/>
    <w:rsid w:val="003D00D0"/>
    <w:rsid w:val="003D0A4C"/>
    <w:rsid w:val="003D0A95"/>
    <w:rsid w:val="003D0B35"/>
    <w:rsid w:val="003D0E24"/>
    <w:rsid w:val="003D12E7"/>
    <w:rsid w:val="003D1341"/>
    <w:rsid w:val="003D150C"/>
    <w:rsid w:val="003D1ACB"/>
    <w:rsid w:val="003D1B58"/>
    <w:rsid w:val="003D1C4D"/>
    <w:rsid w:val="003D1CE6"/>
    <w:rsid w:val="003D1F8B"/>
    <w:rsid w:val="003D1FF8"/>
    <w:rsid w:val="003D20A0"/>
    <w:rsid w:val="003D2126"/>
    <w:rsid w:val="003D22E6"/>
    <w:rsid w:val="003D28F6"/>
    <w:rsid w:val="003D2D00"/>
    <w:rsid w:val="003D3D68"/>
    <w:rsid w:val="003D464C"/>
    <w:rsid w:val="003D4790"/>
    <w:rsid w:val="003D4815"/>
    <w:rsid w:val="003D4848"/>
    <w:rsid w:val="003D4993"/>
    <w:rsid w:val="003D52BB"/>
    <w:rsid w:val="003D5887"/>
    <w:rsid w:val="003D58F9"/>
    <w:rsid w:val="003D5960"/>
    <w:rsid w:val="003D5D5F"/>
    <w:rsid w:val="003D5F9D"/>
    <w:rsid w:val="003D6599"/>
    <w:rsid w:val="003D6B96"/>
    <w:rsid w:val="003D6E2B"/>
    <w:rsid w:val="003D6FAD"/>
    <w:rsid w:val="003D72FC"/>
    <w:rsid w:val="003D736A"/>
    <w:rsid w:val="003D7373"/>
    <w:rsid w:val="003D74B1"/>
    <w:rsid w:val="003D78FD"/>
    <w:rsid w:val="003D7D79"/>
    <w:rsid w:val="003D7E79"/>
    <w:rsid w:val="003E055B"/>
    <w:rsid w:val="003E0B3E"/>
    <w:rsid w:val="003E0C11"/>
    <w:rsid w:val="003E0D73"/>
    <w:rsid w:val="003E114F"/>
    <w:rsid w:val="003E11B2"/>
    <w:rsid w:val="003E1F5F"/>
    <w:rsid w:val="003E2446"/>
    <w:rsid w:val="003E2614"/>
    <w:rsid w:val="003E31E8"/>
    <w:rsid w:val="003E387E"/>
    <w:rsid w:val="003E3B22"/>
    <w:rsid w:val="003E3C8E"/>
    <w:rsid w:val="003E43B4"/>
    <w:rsid w:val="003E44CC"/>
    <w:rsid w:val="003E4527"/>
    <w:rsid w:val="003E47F5"/>
    <w:rsid w:val="003E48AA"/>
    <w:rsid w:val="003E48B7"/>
    <w:rsid w:val="003E4AE3"/>
    <w:rsid w:val="003E502B"/>
    <w:rsid w:val="003E50FD"/>
    <w:rsid w:val="003E5194"/>
    <w:rsid w:val="003E52BC"/>
    <w:rsid w:val="003E5412"/>
    <w:rsid w:val="003E5B6F"/>
    <w:rsid w:val="003E60E9"/>
    <w:rsid w:val="003E6439"/>
    <w:rsid w:val="003E6679"/>
    <w:rsid w:val="003E6819"/>
    <w:rsid w:val="003E6F47"/>
    <w:rsid w:val="003E6FE4"/>
    <w:rsid w:val="003E70D4"/>
    <w:rsid w:val="003E72C6"/>
    <w:rsid w:val="003E7456"/>
    <w:rsid w:val="003E76C0"/>
    <w:rsid w:val="003E79F1"/>
    <w:rsid w:val="003E7F4C"/>
    <w:rsid w:val="003F00B5"/>
    <w:rsid w:val="003F0659"/>
    <w:rsid w:val="003F0887"/>
    <w:rsid w:val="003F0B7A"/>
    <w:rsid w:val="003F139E"/>
    <w:rsid w:val="003F18D1"/>
    <w:rsid w:val="003F1A62"/>
    <w:rsid w:val="003F1D3A"/>
    <w:rsid w:val="003F1E70"/>
    <w:rsid w:val="003F20A1"/>
    <w:rsid w:val="003F2F9A"/>
    <w:rsid w:val="003F333E"/>
    <w:rsid w:val="003F3410"/>
    <w:rsid w:val="003F3EED"/>
    <w:rsid w:val="003F3F92"/>
    <w:rsid w:val="003F443B"/>
    <w:rsid w:val="003F480A"/>
    <w:rsid w:val="003F495A"/>
    <w:rsid w:val="003F4E57"/>
    <w:rsid w:val="003F4EAD"/>
    <w:rsid w:val="003F54B9"/>
    <w:rsid w:val="003F6CCE"/>
    <w:rsid w:val="003F6E83"/>
    <w:rsid w:val="003F7069"/>
    <w:rsid w:val="003F70F7"/>
    <w:rsid w:val="003F75E1"/>
    <w:rsid w:val="003F7658"/>
    <w:rsid w:val="003F7862"/>
    <w:rsid w:val="003F7975"/>
    <w:rsid w:val="003F7A43"/>
    <w:rsid w:val="003F7DC2"/>
    <w:rsid w:val="003F7F57"/>
    <w:rsid w:val="00400028"/>
    <w:rsid w:val="004000E5"/>
    <w:rsid w:val="00400BF3"/>
    <w:rsid w:val="00400C7F"/>
    <w:rsid w:val="00400F6B"/>
    <w:rsid w:val="00401274"/>
    <w:rsid w:val="0040156B"/>
    <w:rsid w:val="004016ED"/>
    <w:rsid w:val="0040186B"/>
    <w:rsid w:val="00401928"/>
    <w:rsid w:val="0040266A"/>
    <w:rsid w:val="00402C01"/>
    <w:rsid w:val="004032C9"/>
    <w:rsid w:val="004036D7"/>
    <w:rsid w:val="00403789"/>
    <w:rsid w:val="00403809"/>
    <w:rsid w:val="00403933"/>
    <w:rsid w:val="00403D8E"/>
    <w:rsid w:val="00403F28"/>
    <w:rsid w:val="00403FC2"/>
    <w:rsid w:val="00403FDC"/>
    <w:rsid w:val="00404163"/>
    <w:rsid w:val="00404C6B"/>
    <w:rsid w:val="00404FC1"/>
    <w:rsid w:val="00405177"/>
    <w:rsid w:val="00405FFC"/>
    <w:rsid w:val="0040621D"/>
    <w:rsid w:val="00406446"/>
    <w:rsid w:val="0040652E"/>
    <w:rsid w:val="004066AA"/>
    <w:rsid w:val="00406986"/>
    <w:rsid w:val="0040731A"/>
    <w:rsid w:val="004078D5"/>
    <w:rsid w:val="00407AFB"/>
    <w:rsid w:val="00407C43"/>
    <w:rsid w:val="00407E01"/>
    <w:rsid w:val="00410297"/>
    <w:rsid w:val="0041055E"/>
    <w:rsid w:val="004105AA"/>
    <w:rsid w:val="004111DE"/>
    <w:rsid w:val="00411485"/>
    <w:rsid w:val="00411497"/>
    <w:rsid w:val="004118E7"/>
    <w:rsid w:val="0041219E"/>
    <w:rsid w:val="004127C9"/>
    <w:rsid w:val="00413200"/>
    <w:rsid w:val="004135C3"/>
    <w:rsid w:val="0041385D"/>
    <w:rsid w:val="00413D2D"/>
    <w:rsid w:val="0041444F"/>
    <w:rsid w:val="004145B5"/>
    <w:rsid w:val="0041463B"/>
    <w:rsid w:val="00414738"/>
    <w:rsid w:val="00414B6B"/>
    <w:rsid w:val="00415789"/>
    <w:rsid w:val="00415A9D"/>
    <w:rsid w:val="00415DE1"/>
    <w:rsid w:val="00415EA7"/>
    <w:rsid w:val="004164AE"/>
    <w:rsid w:val="00416530"/>
    <w:rsid w:val="004168DE"/>
    <w:rsid w:val="00416903"/>
    <w:rsid w:val="00416E52"/>
    <w:rsid w:val="0041705C"/>
    <w:rsid w:val="004172D9"/>
    <w:rsid w:val="0041730F"/>
    <w:rsid w:val="00417360"/>
    <w:rsid w:val="00417EDF"/>
    <w:rsid w:val="004205B1"/>
    <w:rsid w:val="00420716"/>
    <w:rsid w:val="004214D7"/>
    <w:rsid w:val="004217C4"/>
    <w:rsid w:val="00422123"/>
    <w:rsid w:val="0042260E"/>
    <w:rsid w:val="00422626"/>
    <w:rsid w:val="00422945"/>
    <w:rsid w:val="00422A99"/>
    <w:rsid w:val="00422FA7"/>
    <w:rsid w:val="004235B0"/>
    <w:rsid w:val="004235C8"/>
    <w:rsid w:val="00423BAC"/>
    <w:rsid w:val="004241B8"/>
    <w:rsid w:val="004242AC"/>
    <w:rsid w:val="0042459E"/>
    <w:rsid w:val="004248A2"/>
    <w:rsid w:val="00424932"/>
    <w:rsid w:val="004249D1"/>
    <w:rsid w:val="00424C12"/>
    <w:rsid w:val="0042519B"/>
    <w:rsid w:val="00425241"/>
    <w:rsid w:val="0042527B"/>
    <w:rsid w:val="00425318"/>
    <w:rsid w:val="00425D3A"/>
    <w:rsid w:val="0042613D"/>
    <w:rsid w:val="00426C07"/>
    <w:rsid w:val="00426C40"/>
    <w:rsid w:val="00426E01"/>
    <w:rsid w:val="004274F3"/>
    <w:rsid w:val="004278D5"/>
    <w:rsid w:val="00427A25"/>
    <w:rsid w:val="00427A6A"/>
    <w:rsid w:val="00427D27"/>
    <w:rsid w:val="004302BF"/>
    <w:rsid w:val="004308AF"/>
    <w:rsid w:val="00430A77"/>
    <w:rsid w:val="00430D0E"/>
    <w:rsid w:val="00430DCF"/>
    <w:rsid w:val="00431104"/>
    <w:rsid w:val="00431126"/>
    <w:rsid w:val="00431769"/>
    <w:rsid w:val="0043198B"/>
    <w:rsid w:val="00431BFD"/>
    <w:rsid w:val="00431D5A"/>
    <w:rsid w:val="00432008"/>
    <w:rsid w:val="00432153"/>
    <w:rsid w:val="004322ED"/>
    <w:rsid w:val="00432338"/>
    <w:rsid w:val="00432489"/>
    <w:rsid w:val="00432837"/>
    <w:rsid w:val="004328AD"/>
    <w:rsid w:val="004328D0"/>
    <w:rsid w:val="004333BB"/>
    <w:rsid w:val="00433989"/>
    <w:rsid w:val="00433A1B"/>
    <w:rsid w:val="00433AF0"/>
    <w:rsid w:val="004343E4"/>
    <w:rsid w:val="004344A4"/>
    <w:rsid w:val="00434855"/>
    <w:rsid w:val="004349C8"/>
    <w:rsid w:val="004351FC"/>
    <w:rsid w:val="004352D1"/>
    <w:rsid w:val="00435750"/>
    <w:rsid w:val="00435A7A"/>
    <w:rsid w:val="00435B1D"/>
    <w:rsid w:val="004362A1"/>
    <w:rsid w:val="004362C6"/>
    <w:rsid w:val="00436503"/>
    <w:rsid w:val="00436DA5"/>
    <w:rsid w:val="00436FDE"/>
    <w:rsid w:val="00437521"/>
    <w:rsid w:val="00437533"/>
    <w:rsid w:val="00437A4D"/>
    <w:rsid w:val="00437E12"/>
    <w:rsid w:val="00440686"/>
    <w:rsid w:val="00440699"/>
    <w:rsid w:val="00440A8F"/>
    <w:rsid w:val="00441751"/>
    <w:rsid w:val="004419C8"/>
    <w:rsid w:val="00441E0A"/>
    <w:rsid w:val="00441F8A"/>
    <w:rsid w:val="004423B0"/>
    <w:rsid w:val="0044273B"/>
    <w:rsid w:val="004429DD"/>
    <w:rsid w:val="00442A41"/>
    <w:rsid w:val="00442C30"/>
    <w:rsid w:val="00443120"/>
    <w:rsid w:val="00443674"/>
    <w:rsid w:val="00443DB8"/>
    <w:rsid w:val="00443DFC"/>
    <w:rsid w:val="00444284"/>
    <w:rsid w:val="00444294"/>
    <w:rsid w:val="00444401"/>
    <w:rsid w:val="00444A62"/>
    <w:rsid w:val="00444B01"/>
    <w:rsid w:val="00444DF5"/>
    <w:rsid w:val="00444E00"/>
    <w:rsid w:val="004450D1"/>
    <w:rsid w:val="00445882"/>
    <w:rsid w:val="00445A79"/>
    <w:rsid w:val="0044646B"/>
    <w:rsid w:val="00446BEC"/>
    <w:rsid w:val="00446C52"/>
    <w:rsid w:val="00446C55"/>
    <w:rsid w:val="00446EA3"/>
    <w:rsid w:val="00446F7E"/>
    <w:rsid w:val="00447372"/>
    <w:rsid w:val="004477E1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207C"/>
    <w:rsid w:val="00452467"/>
    <w:rsid w:val="004524F3"/>
    <w:rsid w:val="00452653"/>
    <w:rsid w:val="00452C7F"/>
    <w:rsid w:val="00453587"/>
    <w:rsid w:val="004539D8"/>
    <w:rsid w:val="00453A79"/>
    <w:rsid w:val="00453E06"/>
    <w:rsid w:val="0045497E"/>
    <w:rsid w:val="004551F3"/>
    <w:rsid w:val="00455547"/>
    <w:rsid w:val="0045576C"/>
    <w:rsid w:val="00455D3E"/>
    <w:rsid w:val="00455D82"/>
    <w:rsid w:val="00455DB0"/>
    <w:rsid w:val="00456675"/>
    <w:rsid w:val="004567BD"/>
    <w:rsid w:val="004569B5"/>
    <w:rsid w:val="00456D79"/>
    <w:rsid w:val="004573EF"/>
    <w:rsid w:val="00457FDF"/>
    <w:rsid w:val="004600D8"/>
    <w:rsid w:val="004600E6"/>
    <w:rsid w:val="004606B7"/>
    <w:rsid w:val="00460929"/>
    <w:rsid w:val="0046096C"/>
    <w:rsid w:val="00460AC0"/>
    <w:rsid w:val="00460F1D"/>
    <w:rsid w:val="004619E9"/>
    <w:rsid w:val="00461E3B"/>
    <w:rsid w:val="004623FD"/>
    <w:rsid w:val="00462C5C"/>
    <w:rsid w:val="0046331B"/>
    <w:rsid w:val="00463598"/>
    <w:rsid w:val="004637D4"/>
    <w:rsid w:val="00463A01"/>
    <w:rsid w:val="00463C51"/>
    <w:rsid w:val="00463E42"/>
    <w:rsid w:val="00464008"/>
    <w:rsid w:val="004642AF"/>
    <w:rsid w:val="0046441D"/>
    <w:rsid w:val="004647F3"/>
    <w:rsid w:val="00464CA3"/>
    <w:rsid w:val="004659BF"/>
    <w:rsid w:val="00465AC5"/>
    <w:rsid w:val="00465BAD"/>
    <w:rsid w:val="00465E0F"/>
    <w:rsid w:val="00465FB9"/>
    <w:rsid w:val="0046618D"/>
    <w:rsid w:val="00466414"/>
    <w:rsid w:val="0046645A"/>
    <w:rsid w:val="00466F61"/>
    <w:rsid w:val="00467045"/>
    <w:rsid w:val="00467232"/>
    <w:rsid w:val="004675A9"/>
    <w:rsid w:val="004675F5"/>
    <w:rsid w:val="00467A5F"/>
    <w:rsid w:val="00467B88"/>
    <w:rsid w:val="0047010A"/>
    <w:rsid w:val="00470232"/>
    <w:rsid w:val="004702B5"/>
    <w:rsid w:val="00470752"/>
    <w:rsid w:val="004708CB"/>
    <w:rsid w:val="00470F5F"/>
    <w:rsid w:val="00471236"/>
    <w:rsid w:val="004712A6"/>
    <w:rsid w:val="004713E0"/>
    <w:rsid w:val="004715DE"/>
    <w:rsid w:val="00471604"/>
    <w:rsid w:val="004716F7"/>
    <w:rsid w:val="00471D9B"/>
    <w:rsid w:val="00472141"/>
    <w:rsid w:val="00472221"/>
    <w:rsid w:val="00472839"/>
    <w:rsid w:val="00472B03"/>
    <w:rsid w:val="0047322B"/>
    <w:rsid w:val="0047379B"/>
    <w:rsid w:val="004743D8"/>
    <w:rsid w:val="00475842"/>
    <w:rsid w:val="00475A1B"/>
    <w:rsid w:val="00475AEC"/>
    <w:rsid w:val="00475B01"/>
    <w:rsid w:val="00475CDD"/>
    <w:rsid w:val="0047601C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F6"/>
    <w:rsid w:val="004804E9"/>
    <w:rsid w:val="00480BFF"/>
    <w:rsid w:val="00480E40"/>
    <w:rsid w:val="00480ED1"/>
    <w:rsid w:val="004814B8"/>
    <w:rsid w:val="004814BB"/>
    <w:rsid w:val="004837CC"/>
    <w:rsid w:val="00483A4A"/>
    <w:rsid w:val="00483BF7"/>
    <w:rsid w:val="00483F28"/>
    <w:rsid w:val="00483F6E"/>
    <w:rsid w:val="004841DC"/>
    <w:rsid w:val="0048490A"/>
    <w:rsid w:val="00484DB6"/>
    <w:rsid w:val="004853C2"/>
    <w:rsid w:val="0048561E"/>
    <w:rsid w:val="004859EC"/>
    <w:rsid w:val="00485D58"/>
    <w:rsid w:val="0048627F"/>
    <w:rsid w:val="0048652E"/>
    <w:rsid w:val="0048658D"/>
    <w:rsid w:val="00486777"/>
    <w:rsid w:val="00486C6A"/>
    <w:rsid w:val="00486EF9"/>
    <w:rsid w:val="00487681"/>
    <w:rsid w:val="0048772E"/>
    <w:rsid w:val="004877B1"/>
    <w:rsid w:val="00487959"/>
    <w:rsid w:val="00487E7D"/>
    <w:rsid w:val="00487F39"/>
    <w:rsid w:val="0049000A"/>
    <w:rsid w:val="004903A9"/>
    <w:rsid w:val="00490488"/>
    <w:rsid w:val="0049086B"/>
    <w:rsid w:val="00490999"/>
    <w:rsid w:val="00490AD5"/>
    <w:rsid w:val="00490D30"/>
    <w:rsid w:val="00490DC1"/>
    <w:rsid w:val="004913EA"/>
    <w:rsid w:val="0049181F"/>
    <w:rsid w:val="004919F8"/>
    <w:rsid w:val="00491AFB"/>
    <w:rsid w:val="0049215F"/>
    <w:rsid w:val="00492224"/>
    <w:rsid w:val="00492278"/>
    <w:rsid w:val="0049288E"/>
    <w:rsid w:val="00492A1E"/>
    <w:rsid w:val="00492F2E"/>
    <w:rsid w:val="00492F3F"/>
    <w:rsid w:val="0049311B"/>
    <w:rsid w:val="00493252"/>
    <w:rsid w:val="00493465"/>
    <w:rsid w:val="004934F8"/>
    <w:rsid w:val="00493FEE"/>
    <w:rsid w:val="0049442F"/>
    <w:rsid w:val="00495053"/>
    <w:rsid w:val="00496470"/>
    <w:rsid w:val="00496B1D"/>
    <w:rsid w:val="00496BDE"/>
    <w:rsid w:val="00496DF4"/>
    <w:rsid w:val="00496E91"/>
    <w:rsid w:val="00497998"/>
    <w:rsid w:val="00497A0E"/>
    <w:rsid w:val="00497D2A"/>
    <w:rsid w:val="004A021D"/>
    <w:rsid w:val="004A04CD"/>
    <w:rsid w:val="004A0545"/>
    <w:rsid w:val="004A0C3F"/>
    <w:rsid w:val="004A0D23"/>
    <w:rsid w:val="004A1240"/>
    <w:rsid w:val="004A13C1"/>
    <w:rsid w:val="004A2066"/>
    <w:rsid w:val="004A2253"/>
    <w:rsid w:val="004A2861"/>
    <w:rsid w:val="004A2B89"/>
    <w:rsid w:val="004A2C72"/>
    <w:rsid w:val="004A2F5C"/>
    <w:rsid w:val="004A3084"/>
    <w:rsid w:val="004A364B"/>
    <w:rsid w:val="004A3D8A"/>
    <w:rsid w:val="004A3F72"/>
    <w:rsid w:val="004A4AC7"/>
    <w:rsid w:val="004A4CB6"/>
    <w:rsid w:val="004A4E88"/>
    <w:rsid w:val="004A5032"/>
    <w:rsid w:val="004A5253"/>
    <w:rsid w:val="004A5579"/>
    <w:rsid w:val="004A5612"/>
    <w:rsid w:val="004A58AD"/>
    <w:rsid w:val="004A5B92"/>
    <w:rsid w:val="004A5E97"/>
    <w:rsid w:val="004A5E99"/>
    <w:rsid w:val="004A6396"/>
    <w:rsid w:val="004A690C"/>
    <w:rsid w:val="004A6E73"/>
    <w:rsid w:val="004A6E9F"/>
    <w:rsid w:val="004A6F99"/>
    <w:rsid w:val="004A7073"/>
    <w:rsid w:val="004A70D9"/>
    <w:rsid w:val="004A738F"/>
    <w:rsid w:val="004A7630"/>
    <w:rsid w:val="004A7770"/>
    <w:rsid w:val="004A7E54"/>
    <w:rsid w:val="004B0228"/>
    <w:rsid w:val="004B0242"/>
    <w:rsid w:val="004B045C"/>
    <w:rsid w:val="004B06EF"/>
    <w:rsid w:val="004B082D"/>
    <w:rsid w:val="004B0A98"/>
    <w:rsid w:val="004B0D72"/>
    <w:rsid w:val="004B119A"/>
    <w:rsid w:val="004B1A11"/>
    <w:rsid w:val="004B1ADB"/>
    <w:rsid w:val="004B1AE2"/>
    <w:rsid w:val="004B277F"/>
    <w:rsid w:val="004B2AF1"/>
    <w:rsid w:val="004B2D26"/>
    <w:rsid w:val="004B3026"/>
    <w:rsid w:val="004B3176"/>
    <w:rsid w:val="004B340F"/>
    <w:rsid w:val="004B35E9"/>
    <w:rsid w:val="004B36B0"/>
    <w:rsid w:val="004B386D"/>
    <w:rsid w:val="004B4700"/>
    <w:rsid w:val="004B4DF4"/>
    <w:rsid w:val="004B564A"/>
    <w:rsid w:val="004B5895"/>
    <w:rsid w:val="004B596B"/>
    <w:rsid w:val="004B6828"/>
    <w:rsid w:val="004B690E"/>
    <w:rsid w:val="004B6E40"/>
    <w:rsid w:val="004B723C"/>
    <w:rsid w:val="004B7305"/>
    <w:rsid w:val="004B73B4"/>
    <w:rsid w:val="004B74EA"/>
    <w:rsid w:val="004B752D"/>
    <w:rsid w:val="004B7E35"/>
    <w:rsid w:val="004C0368"/>
    <w:rsid w:val="004C0567"/>
    <w:rsid w:val="004C0650"/>
    <w:rsid w:val="004C10AD"/>
    <w:rsid w:val="004C1110"/>
    <w:rsid w:val="004C13D4"/>
    <w:rsid w:val="004C1B29"/>
    <w:rsid w:val="004C1BE4"/>
    <w:rsid w:val="004C1D1C"/>
    <w:rsid w:val="004C2547"/>
    <w:rsid w:val="004C25D7"/>
    <w:rsid w:val="004C2D2B"/>
    <w:rsid w:val="004C30AD"/>
    <w:rsid w:val="004C324A"/>
    <w:rsid w:val="004C3323"/>
    <w:rsid w:val="004C339E"/>
    <w:rsid w:val="004C3749"/>
    <w:rsid w:val="004C37C6"/>
    <w:rsid w:val="004C3B99"/>
    <w:rsid w:val="004C3F37"/>
    <w:rsid w:val="004C45AA"/>
    <w:rsid w:val="004C48FC"/>
    <w:rsid w:val="004C4C97"/>
    <w:rsid w:val="004C4E19"/>
    <w:rsid w:val="004C52C6"/>
    <w:rsid w:val="004C55DB"/>
    <w:rsid w:val="004C5664"/>
    <w:rsid w:val="004C57A0"/>
    <w:rsid w:val="004C5D14"/>
    <w:rsid w:val="004C5E14"/>
    <w:rsid w:val="004C5EF3"/>
    <w:rsid w:val="004C642A"/>
    <w:rsid w:val="004C684B"/>
    <w:rsid w:val="004C6C2C"/>
    <w:rsid w:val="004C6C62"/>
    <w:rsid w:val="004C6E6A"/>
    <w:rsid w:val="004C6E94"/>
    <w:rsid w:val="004C6EC0"/>
    <w:rsid w:val="004C6F8F"/>
    <w:rsid w:val="004C7217"/>
    <w:rsid w:val="004C75E6"/>
    <w:rsid w:val="004C7611"/>
    <w:rsid w:val="004C799F"/>
    <w:rsid w:val="004C7B63"/>
    <w:rsid w:val="004C7D33"/>
    <w:rsid w:val="004C7DED"/>
    <w:rsid w:val="004D07C7"/>
    <w:rsid w:val="004D08AB"/>
    <w:rsid w:val="004D10B8"/>
    <w:rsid w:val="004D1103"/>
    <w:rsid w:val="004D14CF"/>
    <w:rsid w:val="004D1CD7"/>
    <w:rsid w:val="004D1E97"/>
    <w:rsid w:val="004D28E7"/>
    <w:rsid w:val="004D2CE1"/>
    <w:rsid w:val="004D3825"/>
    <w:rsid w:val="004D38B2"/>
    <w:rsid w:val="004D3C89"/>
    <w:rsid w:val="004D3D95"/>
    <w:rsid w:val="004D4243"/>
    <w:rsid w:val="004D44F1"/>
    <w:rsid w:val="004D4C09"/>
    <w:rsid w:val="004D4E51"/>
    <w:rsid w:val="004D55FD"/>
    <w:rsid w:val="004D57E8"/>
    <w:rsid w:val="004D5BAD"/>
    <w:rsid w:val="004D5E5A"/>
    <w:rsid w:val="004D623B"/>
    <w:rsid w:val="004D627D"/>
    <w:rsid w:val="004D664C"/>
    <w:rsid w:val="004D680C"/>
    <w:rsid w:val="004D77EA"/>
    <w:rsid w:val="004D79F4"/>
    <w:rsid w:val="004D7AD3"/>
    <w:rsid w:val="004D7EF2"/>
    <w:rsid w:val="004D7FC7"/>
    <w:rsid w:val="004E07DE"/>
    <w:rsid w:val="004E087E"/>
    <w:rsid w:val="004E09B1"/>
    <w:rsid w:val="004E0AD9"/>
    <w:rsid w:val="004E0D87"/>
    <w:rsid w:val="004E0EA4"/>
    <w:rsid w:val="004E1147"/>
    <w:rsid w:val="004E1994"/>
    <w:rsid w:val="004E1DE3"/>
    <w:rsid w:val="004E1F0C"/>
    <w:rsid w:val="004E30CD"/>
    <w:rsid w:val="004E32AD"/>
    <w:rsid w:val="004E3345"/>
    <w:rsid w:val="004E3957"/>
    <w:rsid w:val="004E3ABA"/>
    <w:rsid w:val="004E3B15"/>
    <w:rsid w:val="004E3D13"/>
    <w:rsid w:val="004E414D"/>
    <w:rsid w:val="004E48A9"/>
    <w:rsid w:val="004E4984"/>
    <w:rsid w:val="004E4FE7"/>
    <w:rsid w:val="004E5752"/>
    <w:rsid w:val="004E589A"/>
    <w:rsid w:val="004E5C32"/>
    <w:rsid w:val="004E5FBF"/>
    <w:rsid w:val="004E6006"/>
    <w:rsid w:val="004E6570"/>
    <w:rsid w:val="004E67A7"/>
    <w:rsid w:val="004E6A1F"/>
    <w:rsid w:val="004E6C8F"/>
    <w:rsid w:val="004E6CD7"/>
    <w:rsid w:val="004E6DAF"/>
    <w:rsid w:val="004E6EB1"/>
    <w:rsid w:val="004E6ED8"/>
    <w:rsid w:val="004E7162"/>
    <w:rsid w:val="004E738F"/>
    <w:rsid w:val="004E73E0"/>
    <w:rsid w:val="004E74DA"/>
    <w:rsid w:val="004E78FA"/>
    <w:rsid w:val="004E7F8F"/>
    <w:rsid w:val="004F0055"/>
    <w:rsid w:val="004F0069"/>
    <w:rsid w:val="004F0E67"/>
    <w:rsid w:val="004F134C"/>
    <w:rsid w:val="004F1977"/>
    <w:rsid w:val="004F19CD"/>
    <w:rsid w:val="004F1BEE"/>
    <w:rsid w:val="004F1BFB"/>
    <w:rsid w:val="004F2502"/>
    <w:rsid w:val="004F3222"/>
    <w:rsid w:val="004F3292"/>
    <w:rsid w:val="004F3A60"/>
    <w:rsid w:val="004F3B34"/>
    <w:rsid w:val="004F3D03"/>
    <w:rsid w:val="004F4072"/>
    <w:rsid w:val="004F413B"/>
    <w:rsid w:val="004F4154"/>
    <w:rsid w:val="004F4620"/>
    <w:rsid w:val="004F4931"/>
    <w:rsid w:val="004F4A33"/>
    <w:rsid w:val="004F4A96"/>
    <w:rsid w:val="004F4B1D"/>
    <w:rsid w:val="004F4EC8"/>
    <w:rsid w:val="004F56CB"/>
    <w:rsid w:val="004F57BE"/>
    <w:rsid w:val="004F57BF"/>
    <w:rsid w:val="004F5AA3"/>
    <w:rsid w:val="004F5CF6"/>
    <w:rsid w:val="004F61E0"/>
    <w:rsid w:val="004F6E7D"/>
    <w:rsid w:val="004F78D4"/>
    <w:rsid w:val="004F7ED6"/>
    <w:rsid w:val="004F7F6B"/>
    <w:rsid w:val="00500201"/>
    <w:rsid w:val="0050046E"/>
    <w:rsid w:val="00500671"/>
    <w:rsid w:val="0050079D"/>
    <w:rsid w:val="00500B9B"/>
    <w:rsid w:val="00500F3E"/>
    <w:rsid w:val="005010C2"/>
    <w:rsid w:val="00501465"/>
    <w:rsid w:val="00501729"/>
    <w:rsid w:val="00501D07"/>
    <w:rsid w:val="005033F4"/>
    <w:rsid w:val="00503778"/>
    <w:rsid w:val="00503B78"/>
    <w:rsid w:val="00503E40"/>
    <w:rsid w:val="00503F3C"/>
    <w:rsid w:val="00503F8D"/>
    <w:rsid w:val="00503F93"/>
    <w:rsid w:val="005043D7"/>
    <w:rsid w:val="005044AC"/>
    <w:rsid w:val="005049EC"/>
    <w:rsid w:val="00504BA9"/>
    <w:rsid w:val="005052C6"/>
    <w:rsid w:val="00505646"/>
    <w:rsid w:val="0050568E"/>
    <w:rsid w:val="00505BDF"/>
    <w:rsid w:val="00505FB5"/>
    <w:rsid w:val="00505FC8"/>
    <w:rsid w:val="0050677A"/>
    <w:rsid w:val="005069C8"/>
    <w:rsid w:val="00506C28"/>
    <w:rsid w:val="00506FA8"/>
    <w:rsid w:val="0050757E"/>
    <w:rsid w:val="00507592"/>
    <w:rsid w:val="005076C4"/>
    <w:rsid w:val="005078FD"/>
    <w:rsid w:val="00507CF4"/>
    <w:rsid w:val="00507D51"/>
    <w:rsid w:val="00507EAC"/>
    <w:rsid w:val="00510AA0"/>
    <w:rsid w:val="00510C3C"/>
    <w:rsid w:val="00510E54"/>
    <w:rsid w:val="00510EF1"/>
    <w:rsid w:val="00510F7D"/>
    <w:rsid w:val="0051126E"/>
    <w:rsid w:val="00511518"/>
    <w:rsid w:val="00511A6B"/>
    <w:rsid w:val="00511E3E"/>
    <w:rsid w:val="00512009"/>
    <w:rsid w:val="00512570"/>
    <w:rsid w:val="00512D3A"/>
    <w:rsid w:val="00513312"/>
    <w:rsid w:val="005139A0"/>
    <w:rsid w:val="00513E1F"/>
    <w:rsid w:val="00513E6B"/>
    <w:rsid w:val="00513F10"/>
    <w:rsid w:val="00514032"/>
    <w:rsid w:val="00514157"/>
    <w:rsid w:val="00514581"/>
    <w:rsid w:val="0051464A"/>
    <w:rsid w:val="00514879"/>
    <w:rsid w:val="00514BFC"/>
    <w:rsid w:val="00514D0B"/>
    <w:rsid w:val="00514DD3"/>
    <w:rsid w:val="00515263"/>
    <w:rsid w:val="0051551D"/>
    <w:rsid w:val="00515566"/>
    <w:rsid w:val="00515BB8"/>
    <w:rsid w:val="00515DF4"/>
    <w:rsid w:val="005164BB"/>
    <w:rsid w:val="0051694C"/>
    <w:rsid w:val="00516DC1"/>
    <w:rsid w:val="00516EF6"/>
    <w:rsid w:val="005178AE"/>
    <w:rsid w:val="00517EE3"/>
    <w:rsid w:val="00520DC0"/>
    <w:rsid w:val="00520E5B"/>
    <w:rsid w:val="00521939"/>
    <w:rsid w:val="00521C4F"/>
    <w:rsid w:val="00521CF4"/>
    <w:rsid w:val="00521F3C"/>
    <w:rsid w:val="005225D7"/>
    <w:rsid w:val="0052308B"/>
    <w:rsid w:val="0052340A"/>
    <w:rsid w:val="00523A1B"/>
    <w:rsid w:val="00523A36"/>
    <w:rsid w:val="00523C59"/>
    <w:rsid w:val="00523C7D"/>
    <w:rsid w:val="00523F40"/>
    <w:rsid w:val="005242A6"/>
    <w:rsid w:val="005246A9"/>
    <w:rsid w:val="005248CB"/>
    <w:rsid w:val="00524EA1"/>
    <w:rsid w:val="00525047"/>
    <w:rsid w:val="00525153"/>
    <w:rsid w:val="005253BF"/>
    <w:rsid w:val="005253DF"/>
    <w:rsid w:val="00525AB6"/>
    <w:rsid w:val="00525BB6"/>
    <w:rsid w:val="00525F87"/>
    <w:rsid w:val="005260E8"/>
    <w:rsid w:val="00526242"/>
    <w:rsid w:val="00526550"/>
    <w:rsid w:val="005265EE"/>
    <w:rsid w:val="00526746"/>
    <w:rsid w:val="005268FA"/>
    <w:rsid w:val="00526A3A"/>
    <w:rsid w:val="00526D72"/>
    <w:rsid w:val="00527395"/>
    <w:rsid w:val="005277BE"/>
    <w:rsid w:val="00527913"/>
    <w:rsid w:val="00527D1D"/>
    <w:rsid w:val="005300A9"/>
    <w:rsid w:val="0053025F"/>
    <w:rsid w:val="005306B3"/>
    <w:rsid w:val="00530F45"/>
    <w:rsid w:val="00531035"/>
    <w:rsid w:val="00531212"/>
    <w:rsid w:val="00531670"/>
    <w:rsid w:val="00531686"/>
    <w:rsid w:val="005317FA"/>
    <w:rsid w:val="005319B6"/>
    <w:rsid w:val="00531BB3"/>
    <w:rsid w:val="00531CA8"/>
    <w:rsid w:val="00532055"/>
    <w:rsid w:val="00532110"/>
    <w:rsid w:val="005325F7"/>
    <w:rsid w:val="00532B21"/>
    <w:rsid w:val="00533AB0"/>
    <w:rsid w:val="00533BCE"/>
    <w:rsid w:val="00533EAD"/>
    <w:rsid w:val="00534141"/>
    <w:rsid w:val="00534AB4"/>
    <w:rsid w:val="00535717"/>
    <w:rsid w:val="00535AAE"/>
    <w:rsid w:val="005368F7"/>
    <w:rsid w:val="00536A8B"/>
    <w:rsid w:val="00536BD4"/>
    <w:rsid w:val="00536E95"/>
    <w:rsid w:val="00537000"/>
    <w:rsid w:val="00537153"/>
    <w:rsid w:val="00537775"/>
    <w:rsid w:val="0054010D"/>
    <w:rsid w:val="005407DA"/>
    <w:rsid w:val="0054091B"/>
    <w:rsid w:val="00540B4B"/>
    <w:rsid w:val="00540BC1"/>
    <w:rsid w:val="00540F2B"/>
    <w:rsid w:val="00540F3D"/>
    <w:rsid w:val="00541126"/>
    <w:rsid w:val="00541538"/>
    <w:rsid w:val="00541EEF"/>
    <w:rsid w:val="00542058"/>
    <w:rsid w:val="00542297"/>
    <w:rsid w:val="005423CB"/>
    <w:rsid w:val="00542474"/>
    <w:rsid w:val="005426F4"/>
    <w:rsid w:val="00542C17"/>
    <w:rsid w:val="005436D6"/>
    <w:rsid w:val="0054390E"/>
    <w:rsid w:val="00543AEA"/>
    <w:rsid w:val="00543CA6"/>
    <w:rsid w:val="00543DB0"/>
    <w:rsid w:val="00543E6F"/>
    <w:rsid w:val="00543EBB"/>
    <w:rsid w:val="0054451B"/>
    <w:rsid w:val="00544574"/>
    <w:rsid w:val="00544669"/>
    <w:rsid w:val="0054476D"/>
    <w:rsid w:val="00544C17"/>
    <w:rsid w:val="0054532E"/>
    <w:rsid w:val="005459D1"/>
    <w:rsid w:val="00545AFD"/>
    <w:rsid w:val="00545C3A"/>
    <w:rsid w:val="005460CA"/>
    <w:rsid w:val="0054623D"/>
    <w:rsid w:val="005464DC"/>
    <w:rsid w:val="00546996"/>
    <w:rsid w:val="00546F67"/>
    <w:rsid w:val="00547A3C"/>
    <w:rsid w:val="00547D19"/>
    <w:rsid w:val="00550092"/>
    <w:rsid w:val="00550226"/>
    <w:rsid w:val="005505D5"/>
    <w:rsid w:val="005505FD"/>
    <w:rsid w:val="00551022"/>
    <w:rsid w:val="00551439"/>
    <w:rsid w:val="005519A0"/>
    <w:rsid w:val="00552043"/>
    <w:rsid w:val="005523BF"/>
    <w:rsid w:val="0055257A"/>
    <w:rsid w:val="005527F7"/>
    <w:rsid w:val="00552B00"/>
    <w:rsid w:val="00552EE7"/>
    <w:rsid w:val="005530CB"/>
    <w:rsid w:val="0055310D"/>
    <w:rsid w:val="00553237"/>
    <w:rsid w:val="0055353A"/>
    <w:rsid w:val="00553653"/>
    <w:rsid w:val="0055381F"/>
    <w:rsid w:val="00553D89"/>
    <w:rsid w:val="00553E2D"/>
    <w:rsid w:val="00553E4E"/>
    <w:rsid w:val="00553FF5"/>
    <w:rsid w:val="0055435A"/>
    <w:rsid w:val="005543BF"/>
    <w:rsid w:val="005549D4"/>
    <w:rsid w:val="00554D69"/>
    <w:rsid w:val="005550DF"/>
    <w:rsid w:val="00555271"/>
    <w:rsid w:val="0055534E"/>
    <w:rsid w:val="005553D5"/>
    <w:rsid w:val="00555409"/>
    <w:rsid w:val="0055553F"/>
    <w:rsid w:val="00555FF6"/>
    <w:rsid w:val="005560D3"/>
    <w:rsid w:val="005560E2"/>
    <w:rsid w:val="0055685B"/>
    <w:rsid w:val="00556F56"/>
    <w:rsid w:val="00556F8E"/>
    <w:rsid w:val="005572E1"/>
    <w:rsid w:val="005573A8"/>
    <w:rsid w:val="005576FF"/>
    <w:rsid w:val="005577AF"/>
    <w:rsid w:val="005578CF"/>
    <w:rsid w:val="00557C0B"/>
    <w:rsid w:val="00557D1C"/>
    <w:rsid w:val="005602EE"/>
    <w:rsid w:val="005607B7"/>
    <w:rsid w:val="00560B13"/>
    <w:rsid w:val="00560B35"/>
    <w:rsid w:val="005612E0"/>
    <w:rsid w:val="00561953"/>
    <w:rsid w:val="00561B3B"/>
    <w:rsid w:val="00561DD5"/>
    <w:rsid w:val="005624D9"/>
    <w:rsid w:val="00562B48"/>
    <w:rsid w:val="0056377E"/>
    <w:rsid w:val="00563C39"/>
    <w:rsid w:val="005643A7"/>
    <w:rsid w:val="00564DD4"/>
    <w:rsid w:val="00564F3E"/>
    <w:rsid w:val="0056537F"/>
    <w:rsid w:val="00565642"/>
    <w:rsid w:val="0056566B"/>
    <w:rsid w:val="00565A4A"/>
    <w:rsid w:val="00565C11"/>
    <w:rsid w:val="00565D09"/>
    <w:rsid w:val="00565F7A"/>
    <w:rsid w:val="005663F8"/>
    <w:rsid w:val="0056655D"/>
    <w:rsid w:val="00566576"/>
    <w:rsid w:val="00566C70"/>
    <w:rsid w:val="00566E51"/>
    <w:rsid w:val="00566E54"/>
    <w:rsid w:val="00567F99"/>
    <w:rsid w:val="005702BA"/>
    <w:rsid w:val="005707A8"/>
    <w:rsid w:val="0057090A"/>
    <w:rsid w:val="00571B3A"/>
    <w:rsid w:val="00571D8A"/>
    <w:rsid w:val="00571E20"/>
    <w:rsid w:val="00572047"/>
    <w:rsid w:val="00572520"/>
    <w:rsid w:val="00572771"/>
    <w:rsid w:val="00572DD2"/>
    <w:rsid w:val="00572EEA"/>
    <w:rsid w:val="005735D3"/>
    <w:rsid w:val="00573A4B"/>
    <w:rsid w:val="00573ED6"/>
    <w:rsid w:val="00574271"/>
    <w:rsid w:val="005749EB"/>
    <w:rsid w:val="00574BF2"/>
    <w:rsid w:val="005755C2"/>
    <w:rsid w:val="0057579A"/>
    <w:rsid w:val="00575C21"/>
    <w:rsid w:val="00575DA7"/>
    <w:rsid w:val="00576347"/>
    <w:rsid w:val="00576795"/>
    <w:rsid w:val="00576BD6"/>
    <w:rsid w:val="005771FA"/>
    <w:rsid w:val="0057761A"/>
    <w:rsid w:val="00577BBF"/>
    <w:rsid w:val="00577E39"/>
    <w:rsid w:val="00580266"/>
    <w:rsid w:val="0058069B"/>
    <w:rsid w:val="00580A0D"/>
    <w:rsid w:val="00580CF7"/>
    <w:rsid w:val="00580E3F"/>
    <w:rsid w:val="00581111"/>
    <w:rsid w:val="0058122E"/>
    <w:rsid w:val="00581B3C"/>
    <w:rsid w:val="00582281"/>
    <w:rsid w:val="005823F5"/>
    <w:rsid w:val="00582624"/>
    <w:rsid w:val="0058349B"/>
    <w:rsid w:val="005835E5"/>
    <w:rsid w:val="005836CE"/>
    <w:rsid w:val="00583A00"/>
    <w:rsid w:val="00583C04"/>
    <w:rsid w:val="0058452A"/>
    <w:rsid w:val="005848AF"/>
    <w:rsid w:val="0058533B"/>
    <w:rsid w:val="00585495"/>
    <w:rsid w:val="00585CC0"/>
    <w:rsid w:val="00586160"/>
    <w:rsid w:val="005861A1"/>
    <w:rsid w:val="0058641F"/>
    <w:rsid w:val="0058644E"/>
    <w:rsid w:val="005865FD"/>
    <w:rsid w:val="00586897"/>
    <w:rsid w:val="00586E46"/>
    <w:rsid w:val="0058742E"/>
    <w:rsid w:val="005875FC"/>
    <w:rsid w:val="00587645"/>
    <w:rsid w:val="00587B0C"/>
    <w:rsid w:val="00587C23"/>
    <w:rsid w:val="0059003E"/>
    <w:rsid w:val="0059033F"/>
    <w:rsid w:val="0059070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741"/>
    <w:rsid w:val="00592814"/>
    <w:rsid w:val="0059295A"/>
    <w:rsid w:val="00592969"/>
    <w:rsid w:val="00592C41"/>
    <w:rsid w:val="00592E39"/>
    <w:rsid w:val="005935AA"/>
    <w:rsid w:val="00593817"/>
    <w:rsid w:val="00593ACF"/>
    <w:rsid w:val="005940CA"/>
    <w:rsid w:val="0059458B"/>
    <w:rsid w:val="00594947"/>
    <w:rsid w:val="00594981"/>
    <w:rsid w:val="00594F76"/>
    <w:rsid w:val="00595236"/>
    <w:rsid w:val="005952A4"/>
    <w:rsid w:val="005954A6"/>
    <w:rsid w:val="00595638"/>
    <w:rsid w:val="00595DDB"/>
    <w:rsid w:val="00596128"/>
    <w:rsid w:val="005962BE"/>
    <w:rsid w:val="0059645E"/>
    <w:rsid w:val="0059671B"/>
    <w:rsid w:val="0059760B"/>
    <w:rsid w:val="00597C1C"/>
    <w:rsid w:val="00597E4F"/>
    <w:rsid w:val="00597F88"/>
    <w:rsid w:val="00597FDC"/>
    <w:rsid w:val="005A0658"/>
    <w:rsid w:val="005A06D4"/>
    <w:rsid w:val="005A11AF"/>
    <w:rsid w:val="005A1415"/>
    <w:rsid w:val="005A16A7"/>
    <w:rsid w:val="005A1900"/>
    <w:rsid w:val="005A1C24"/>
    <w:rsid w:val="005A26C0"/>
    <w:rsid w:val="005A2A2B"/>
    <w:rsid w:val="005A2A4D"/>
    <w:rsid w:val="005A2D14"/>
    <w:rsid w:val="005A2D90"/>
    <w:rsid w:val="005A329E"/>
    <w:rsid w:val="005A34CA"/>
    <w:rsid w:val="005A3CBE"/>
    <w:rsid w:val="005A3DA1"/>
    <w:rsid w:val="005A4094"/>
    <w:rsid w:val="005A459C"/>
    <w:rsid w:val="005A48E3"/>
    <w:rsid w:val="005A4B2B"/>
    <w:rsid w:val="005A4BF2"/>
    <w:rsid w:val="005A4D30"/>
    <w:rsid w:val="005A5060"/>
    <w:rsid w:val="005A58BA"/>
    <w:rsid w:val="005A60CB"/>
    <w:rsid w:val="005A61BF"/>
    <w:rsid w:val="005A6327"/>
    <w:rsid w:val="005A645E"/>
    <w:rsid w:val="005A689A"/>
    <w:rsid w:val="005A6CB7"/>
    <w:rsid w:val="005A6E70"/>
    <w:rsid w:val="005A7829"/>
    <w:rsid w:val="005A790D"/>
    <w:rsid w:val="005A7E73"/>
    <w:rsid w:val="005A7F20"/>
    <w:rsid w:val="005B032D"/>
    <w:rsid w:val="005B051A"/>
    <w:rsid w:val="005B0788"/>
    <w:rsid w:val="005B07BC"/>
    <w:rsid w:val="005B089E"/>
    <w:rsid w:val="005B0D5F"/>
    <w:rsid w:val="005B111D"/>
    <w:rsid w:val="005B14A5"/>
    <w:rsid w:val="005B1A79"/>
    <w:rsid w:val="005B2037"/>
    <w:rsid w:val="005B26A1"/>
    <w:rsid w:val="005B2878"/>
    <w:rsid w:val="005B2A3A"/>
    <w:rsid w:val="005B2A4C"/>
    <w:rsid w:val="005B2C3D"/>
    <w:rsid w:val="005B31AC"/>
    <w:rsid w:val="005B3831"/>
    <w:rsid w:val="005B3E56"/>
    <w:rsid w:val="005B3F5D"/>
    <w:rsid w:val="005B407A"/>
    <w:rsid w:val="005B414B"/>
    <w:rsid w:val="005B423B"/>
    <w:rsid w:val="005B4320"/>
    <w:rsid w:val="005B49A0"/>
    <w:rsid w:val="005B4EDB"/>
    <w:rsid w:val="005B4F32"/>
    <w:rsid w:val="005B50D4"/>
    <w:rsid w:val="005B5525"/>
    <w:rsid w:val="005B5578"/>
    <w:rsid w:val="005B5DF4"/>
    <w:rsid w:val="005B6056"/>
    <w:rsid w:val="005B6375"/>
    <w:rsid w:val="005B65D9"/>
    <w:rsid w:val="005B664A"/>
    <w:rsid w:val="005B673E"/>
    <w:rsid w:val="005B6896"/>
    <w:rsid w:val="005B6EB7"/>
    <w:rsid w:val="005B7797"/>
    <w:rsid w:val="005C037A"/>
    <w:rsid w:val="005C0515"/>
    <w:rsid w:val="005C0770"/>
    <w:rsid w:val="005C125F"/>
    <w:rsid w:val="005C1CCA"/>
    <w:rsid w:val="005C1E7D"/>
    <w:rsid w:val="005C2DDF"/>
    <w:rsid w:val="005C2E38"/>
    <w:rsid w:val="005C33D7"/>
    <w:rsid w:val="005C36A2"/>
    <w:rsid w:val="005C37FF"/>
    <w:rsid w:val="005C3841"/>
    <w:rsid w:val="005C3877"/>
    <w:rsid w:val="005C38C5"/>
    <w:rsid w:val="005C39BC"/>
    <w:rsid w:val="005C3DC3"/>
    <w:rsid w:val="005C3FF6"/>
    <w:rsid w:val="005C40E5"/>
    <w:rsid w:val="005C411B"/>
    <w:rsid w:val="005C4190"/>
    <w:rsid w:val="005C48A2"/>
    <w:rsid w:val="005C4E0F"/>
    <w:rsid w:val="005C5243"/>
    <w:rsid w:val="005C5314"/>
    <w:rsid w:val="005C54DB"/>
    <w:rsid w:val="005C57B1"/>
    <w:rsid w:val="005C5AF3"/>
    <w:rsid w:val="005C6320"/>
    <w:rsid w:val="005C651E"/>
    <w:rsid w:val="005C6541"/>
    <w:rsid w:val="005C6644"/>
    <w:rsid w:val="005C6689"/>
    <w:rsid w:val="005C6F15"/>
    <w:rsid w:val="005C774E"/>
    <w:rsid w:val="005C782B"/>
    <w:rsid w:val="005C7A47"/>
    <w:rsid w:val="005D0D25"/>
    <w:rsid w:val="005D0FA8"/>
    <w:rsid w:val="005D1105"/>
    <w:rsid w:val="005D11A8"/>
    <w:rsid w:val="005D17B0"/>
    <w:rsid w:val="005D2083"/>
    <w:rsid w:val="005D2291"/>
    <w:rsid w:val="005D22D9"/>
    <w:rsid w:val="005D2449"/>
    <w:rsid w:val="005D2A0E"/>
    <w:rsid w:val="005D2BC2"/>
    <w:rsid w:val="005D2DEC"/>
    <w:rsid w:val="005D2E86"/>
    <w:rsid w:val="005D3095"/>
    <w:rsid w:val="005D330C"/>
    <w:rsid w:val="005D37A2"/>
    <w:rsid w:val="005D3909"/>
    <w:rsid w:val="005D3FF3"/>
    <w:rsid w:val="005D413F"/>
    <w:rsid w:val="005D41C3"/>
    <w:rsid w:val="005D438E"/>
    <w:rsid w:val="005D453D"/>
    <w:rsid w:val="005D45F1"/>
    <w:rsid w:val="005D5010"/>
    <w:rsid w:val="005D5397"/>
    <w:rsid w:val="005D5E87"/>
    <w:rsid w:val="005D5EF1"/>
    <w:rsid w:val="005D5F83"/>
    <w:rsid w:val="005D6126"/>
    <w:rsid w:val="005D650B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A42"/>
    <w:rsid w:val="005E0B69"/>
    <w:rsid w:val="005E0E95"/>
    <w:rsid w:val="005E191C"/>
    <w:rsid w:val="005E1B32"/>
    <w:rsid w:val="005E1BE1"/>
    <w:rsid w:val="005E21F5"/>
    <w:rsid w:val="005E21FA"/>
    <w:rsid w:val="005E227F"/>
    <w:rsid w:val="005E245B"/>
    <w:rsid w:val="005E25FC"/>
    <w:rsid w:val="005E2725"/>
    <w:rsid w:val="005E287A"/>
    <w:rsid w:val="005E2DEA"/>
    <w:rsid w:val="005E3113"/>
    <w:rsid w:val="005E3583"/>
    <w:rsid w:val="005E35E9"/>
    <w:rsid w:val="005E385C"/>
    <w:rsid w:val="005E39EE"/>
    <w:rsid w:val="005E3B97"/>
    <w:rsid w:val="005E3E0D"/>
    <w:rsid w:val="005E427B"/>
    <w:rsid w:val="005E45BF"/>
    <w:rsid w:val="005E4DDC"/>
    <w:rsid w:val="005E4F5E"/>
    <w:rsid w:val="005E5002"/>
    <w:rsid w:val="005E50F0"/>
    <w:rsid w:val="005E541C"/>
    <w:rsid w:val="005E57A8"/>
    <w:rsid w:val="005E5C05"/>
    <w:rsid w:val="005E5C3B"/>
    <w:rsid w:val="005E5D1D"/>
    <w:rsid w:val="005E69CB"/>
    <w:rsid w:val="005E6C9E"/>
    <w:rsid w:val="005E6D9F"/>
    <w:rsid w:val="005E7027"/>
    <w:rsid w:val="005E7177"/>
    <w:rsid w:val="005E7DCC"/>
    <w:rsid w:val="005F009B"/>
    <w:rsid w:val="005F00F6"/>
    <w:rsid w:val="005F016C"/>
    <w:rsid w:val="005F0D21"/>
    <w:rsid w:val="005F1090"/>
    <w:rsid w:val="005F1980"/>
    <w:rsid w:val="005F1FB3"/>
    <w:rsid w:val="005F1FBE"/>
    <w:rsid w:val="005F223C"/>
    <w:rsid w:val="005F2429"/>
    <w:rsid w:val="005F279F"/>
    <w:rsid w:val="005F2DAC"/>
    <w:rsid w:val="005F2F71"/>
    <w:rsid w:val="005F2FCE"/>
    <w:rsid w:val="005F32DF"/>
    <w:rsid w:val="005F3997"/>
    <w:rsid w:val="005F3DFE"/>
    <w:rsid w:val="005F4677"/>
    <w:rsid w:val="005F5725"/>
    <w:rsid w:val="005F583F"/>
    <w:rsid w:val="005F5913"/>
    <w:rsid w:val="005F5B93"/>
    <w:rsid w:val="005F6259"/>
    <w:rsid w:val="005F673F"/>
    <w:rsid w:val="005F6A8F"/>
    <w:rsid w:val="005F6E0B"/>
    <w:rsid w:val="005F778E"/>
    <w:rsid w:val="005F785F"/>
    <w:rsid w:val="006004E1"/>
    <w:rsid w:val="006005BB"/>
    <w:rsid w:val="00600A2B"/>
    <w:rsid w:val="00600B33"/>
    <w:rsid w:val="00600CC6"/>
    <w:rsid w:val="00600D2F"/>
    <w:rsid w:val="00601230"/>
    <w:rsid w:val="006022AE"/>
    <w:rsid w:val="0060233C"/>
    <w:rsid w:val="00602476"/>
    <w:rsid w:val="006029AE"/>
    <w:rsid w:val="00602D4A"/>
    <w:rsid w:val="00603403"/>
    <w:rsid w:val="006035B6"/>
    <w:rsid w:val="00603B02"/>
    <w:rsid w:val="00603C4F"/>
    <w:rsid w:val="00603C52"/>
    <w:rsid w:val="00604DFA"/>
    <w:rsid w:val="0060552D"/>
    <w:rsid w:val="00605538"/>
    <w:rsid w:val="00605716"/>
    <w:rsid w:val="00605A1D"/>
    <w:rsid w:val="00605C52"/>
    <w:rsid w:val="00605CAC"/>
    <w:rsid w:val="00605CDF"/>
    <w:rsid w:val="00606853"/>
    <w:rsid w:val="006068DB"/>
    <w:rsid w:val="0060700C"/>
    <w:rsid w:val="006071FA"/>
    <w:rsid w:val="006076AD"/>
    <w:rsid w:val="006077AD"/>
    <w:rsid w:val="006079DE"/>
    <w:rsid w:val="00607EEA"/>
    <w:rsid w:val="006101E8"/>
    <w:rsid w:val="00610977"/>
    <w:rsid w:val="00610A76"/>
    <w:rsid w:val="00610EAD"/>
    <w:rsid w:val="006115FA"/>
    <w:rsid w:val="006116F3"/>
    <w:rsid w:val="0061175A"/>
    <w:rsid w:val="00611ECF"/>
    <w:rsid w:val="006124C9"/>
    <w:rsid w:val="006125AB"/>
    <w:rsid w:val="006129E5"/>
    <w:rsid w:val="00612A09"/>
    <w:rsid w:val="00613504"/>
    <w:rsid w:val="00613509"/>
    <w:rsid w:val="00613590"/>
    <w:rsid w:val="006135A5"/>
    <w:rsid w:val="00613723"/>
    <w:rsid w:val="00613F63"/>
    <w:rsid w:val="00614013"/>
    <w:rsid w:val="00614C48"/>
    <w:rsid w:val="00614C7F"/>
    <w:rsid w:val="00614E93"/>
    <w:rsid w:val="006155D9"/>
    <w:rsid w:val="0061570D"/>
    <w:rsid w:val="006159BE"/>
    <w:rsid w:val="00615C01"/>
    <w:rsid w:val="006163B1"/>
    <w:rsid w:val="00616932"/>
    <w:rsid w:val="00616EC8"/>
    <w:rsid w:val="00617431"/>
    <w:rsid w:val="006177CA"/>
    <w:rsid w:val="00617941"/>
    <w:rsid w:val="00617B20"/>
    <w:rsid w:val="00617DDC"/>
    <w:rsid w:val="00617F08"/>
    <w:rsid w:val="00617F11"/>
    <w:rsid w:val="00620176"/>
    <w:rsid w:val="006205C7"/>
    <w:rsid w:val="00620EA6"/>
    <w:rsid w:val="00621091"/>
    <w:rsid w:val="00622372"/>
    <w:rsid w:val="00622FC1"/>
    <w:rsid w:val="006232E6"/>
    <w:rsid w:val="0062341D"/>
    <w:rsid w:val="00623DB7"/>
    <w:rsid w:val="00623F54"/>
    <w:rsid w:val="006243B0"/>
    <w:rsid w:val="0062453B"/>
    <w:rsid w:val="00624574"/>
    <w:rsid w:val="00624A5F"/>
    <w:rsid w:val="00624B12"/>
    <w:rsid w:val="00624B6F"/>
    <w:rsid w:val="00624BCE"/>
    <w:rsid w:val="00624C72"/>
    <w:rsid w:val="00624DE5"/>
    <w:rsid w:val="0062509B"/>
    <w:rsid w:val="006251B7"/>
    <w:rsid w:val="006252CD"/>
    <w:rsid w:val="006259FF"/>
    <w:rsid w:val="00625E93"/>
    <w:rsid w:val="00625FDA"/>
    <w:rsid w:val="006260AD"/>
    <w:rsid w:val="00626117"/>
    <w:rsid w:val="00626151"/>
    <w:rsid w:val="006267A3"/>
    <w:rsid w:val="00626821"/>
    <w:rsid w:val="0062727D"/>
    <w:rsid w:val="006273D7"/>
    <w:rsid w:val="00627873"/>
    <w:rsid w:val="00627F9D"/>
    <w:rsid w:val="00630251"/>
    <w:rsid w:val="00630557"/>
    <w:rsid w:val="00630B5B"/>
    <w:rsid w:val="00630C16"/>
    <w:rsid w:val="00630CC7"/>
    <w:rsid w:val="00630E35"/>
    <w:rsid w:val="00631397"/>
    <w:rsid w:val="00631734"/>
    <w:rsid w:val="006318EF"/>
    <w:rsid w:val="00631984"/>
    <w:rsid w:val="00631AFE"/>
    <w:rsid w:val="00632AD8"/>
    <w:rsid w:val="0063322E"/>
    <w:rsid w:val="00633379"/>
    <w:rsid w:val="0063400C"/>
    <w:rsid w:val="00634389"/>
    <w:rsid w:val="0063438E"/>
    <w:rsid w:val="006348A9"/>
    <w:rsid w:val="00634AEE"/>
    <w:rsid w:val="00634C5A"/>
    <w:rsid w:val="006356C0"/>
    <w:rsid w:val="00635724"/>
    <w:rsid w:val="006360F4"/>
    <w:rsid w:val="006365B3"/>
    <w:rsid w:val="0063742B"/>
    <w:rsid w:val="00637685"/>
    <w:rsid w:val="006379C3"/>
    <w:rsid w:val="00637C6C"/>
    <w:rsid w:val="00637EEC"/>
    <w:rsid w:val="00640261"/>
    <w:rsid w:val="00640411"/>
    <w:rsid w:val="006404F9"/>
    <w:rsid w:val="006409EF"/>
    <w:rsid w:val="00640AB9"/>
    <w:rsid w:val="00640AC7"/>
    <w:rsid w:val="00640B60"/>
    <w:rsid w:val="00640BC6"/>
    <w:rsid w:val="00640CE8"/>
    <w:rsid w:val="00640F9C"/>
    <w:rsid w:val="00641018"/>
    <w:rsid w:val="00641109"/>
    <w:rsid w:val="006413D6"/>
    <w:rsid w:val="00641563"/>
    <w:rsid w:val="006416C0"/>
    <w:rsid w:val="006419DF"/>
    <w:rsid w:val="00641AE4"/>
    <w:rsid w:val="00641CDB"/>
    <w:rsid w:val="00641E58"/>
    <w:rsid w:val="00641FD0"/>
    <w:rsid w:val="00642140"/>
    <w:rsid w:val="006429D0"/>
    <w:rsid w:val="00642D39"/>
    <w:rsid w:val="00642F03"/>
    <w:rsid w:val="0064311B"/>
    <w:rsid w:val="00643286"/>
    <w:rsid w:val="006432FD"/>
    <w:rsid w:val="00643D52"/>
    <w:rsid w:val="00643DEC"/>
    <w:rsid w:val="00644A2A"/>
    <w:rsid w:val="006451A9"/>
    <w:rsid w:val="00645A06"/>
    <w:rsid w:val="00645AA6"/>
    <w:rsid w:val="00645BC3"/>
    <w:rsid w:val="00645C22"/>
    <w:rsid w:val="00645E77"/>
    <w:rsid w:val="0064615B"/>
    <w:rsid w:val="00646860"/>
    <w:rsid w:val="006470B5"/>
    <w:rsid w:val="006474BA"/>
    <w:rsid w:val="006477CB"/>
    <w:rsid w:val="00647CF0"/>
    <w:rsid w:val="006500F7"/>
    <w:rsid w:val="006506EE"/>
    <w:rsid w:val="006508C6"/>
    <w:rsid w:val="00650B0D"/>
    <w:rsid w:val="00651010"/>
    <w:rsid w:val="0065107A"/>
    <w:rsid w:val="006515AF"/>
    <w:rsid w:val="0065188F"/>
    <w:rsid w:val="006518BC"/>
    <w:rsid w:val="00652118"/>
    <w:rsid w:val="00653012"/>
    <w:rsid w:val="006535AE"/>
    <w:rsid w:val="00653A39"/>
    <w:rsid w:val="00653BAA"/>
    <w:rsid w:val="006540E8"/>
    <w:rsid w:val="0065432D"/>
    <w:rsid w:val="006549E4"/>
    <w:rsid w:val="00654A56"/>
    <w:rsid w:val="00654B77"/>
    <w:rsid w:val="006552DE"/>
    <w:rsid w:val="006555ED"/>
    <w:rsid w:val="00655C12"/>
    <w:rsid w:val="00655D53"/>
    <w:rsid w:val="00656164"/>
    <w:rsid w:val="006564FD"/>
    <w:rsid w:val="00656AE9"/>
    <w:rsid w:val="00656B54"/>
    <w:rsid w:val="00656EE6"/>
    <w:rsid w:val="00656FDD"/>
    <w:rsid w:val="0065733B"/>
    <w:rsid w:val="00657673"/>
    <w:rsid w:val="00657678"/>
    <w:rsid w:val="00657E46"/>
    <w:rsid w:val="00657E6A"/>
    <w:rsid w:val="00657EEC"/>
    <w:rsid w:val="006604FB"/>
    <w:rsid w:val="006606F7"/>
    <w:rsid w:val="00660923"/>
    <w:rsid w:val="00660A05"/>
    <w:rsid w:val="00660A49"/>
    <w:rsid w:val="00660B2E"/>
    <w:rsid w:val="00660E84"/>
    <w:rsid w:val="00661604"/>
    <w:rsid w:val="0066162F"/>
    <w:rsid w:val="006616A6"/>
    <w:rsid w:val="006618CA"/>
    <w:rsid w:val="00661FF0"/>
    <w:rsid w:val="0066207F"/>
    <w:rsid w:val="00662137"/>
    <w:rsid w:val="00662374"/>
    <w:rsid w:val="006626FF"/>
    <w:rsid w:val="00662D11"/>
    <w:rsid w:val="00662E5E"/>
    <w:rsid w:val="00662F55"/>
    <w:rsid w:val="00663010"/>
    <w:rsid w:val="0066304B"/>
    <w:rsid w:val="00663220"/>
    <w:rsid w:val="00663284"/>
    <w:rsid w:val="00663652"/>
    <w:rsid w:val="006637A7"/>
    <w:rsid w:val="006638BE"/>
    <w:rsid w:val="00663ACD"/>
    <w:rsid w:val="00663D0A"/>
    <w:rsid w:val="00663D7D"/>
    <w:rsid w:val="006644B8"/>
    <w:rsid w:val="00664751"/>
    <w:rsid w:val="00664834"/>
    <w:rsid w:val="0066492E"/>
    <w:rsid w:val="00664A1A"/>
    <w:rsid w:val="00664C15"/>
    <w:rsid w:val="00665081"/>
    <w:rsid w:val="006651E8"/>
    <w:rsid w:val="006653D0"/>
    <w:rsid w:val="006654F9"/>
    <w:rsid w:val="0066550C"/>
    <w:rsid w:val="006664A7"/>
    <w:rsid w:val="00666630"/>
    <w:rsid w:val="00666A10"/>
    <w:rsid w:val="00666ACD"/>
    <w:rsid w:val="00666ADE"/>
    <w:rsid w:val="00667382"/>
    <w:rsid w:val="0067048E"/>
    <w:rsid w:val="00670515"/>
    <w:rsid w:val="0067054F"/>
    <w:rsid w:val="0067087A"/>
    <w:rsid w:val="006709B5"/>
    <w:rsid w:val="00671C39"/>
    <w:rsid w:val="00671D61"/>
    <w:rsid w:val="00671E8B"/>
    <w:rsid w:val="00671FD7"/>
    <w:rsid w:val="006722EF"/>
    <w:rsid w:val="00672605"/>
    <w:rsid w:val="00672B5B"/>
    <w:rsid w:val="00672BB9"/>
    <w:rsid w:val="006732E4"/>
    <w:rsid w:val="006736AE"/>
    <w:rsid w:val="006737EC"/>
    <w:rsid w:val="0067382C"/>
    <w:rsid w:val="0067392E"/>
    <w:rsid w:val="006739F0"/>
    <w:rsid w:val="00673A36"/>
    <w:rsid w:val="006748BD"/>
    <w:rsid w:val="006748DC"/>
    <w:rsid w:val="00674F7F"/>
    <w:rsid w:val="0067535B"/>
    <w:rsid w:val="0067543B"/>
    <w:rsid w:val="006756CD"/>
    <w:rsid w:val="006757DB"/>
    <w:rsid w:val="00675CC2"/>
    <w:rsid w:val="00675CF8"/>
    <w:rsid w:val="00675F62"/>
    <w:rsid w:val="0067612A"/>
    <w:rsid w:val="00676131"/>
    <w:rsid w:val="00676167"/>
    <w:rsid w:val="0067637A"/>
    <w:rsid w:val="006765B7"/>
    <w:rsid w:val="00676950"/>
    <w:rsid w:val="00676BE3"/>
    <w:rsid w:val="00676FB6"/>
    <w:rsid w:val="006771B6"/>
    <w:rsid w:val="00677434"/>
    <w:rsid w:val="00677CDD"/>
    <w:rsid w:val="006800C4"/>
    <w:rsid w:val="006808A9"/>
    <w:rsid w:val="00680A3F"/>
    <w:rsid w:val="0068101B"/>
    <w:rsid w:val="006815AA"/>
    <w:rsid w:val="00681B62"/>
    <w:rsid w:val="00681CE6"/>
    <w:rsid w:val="00682763"/>
    <w:rsid w:val="00682925"/>
    <w:rsid w:val="00682932"/>
    <w:rsid w:val="00682AA8"/>
    <w:rsid w:val="00682DFA"/>
    <w:rsid w:val="00682EA7"/>
    <w:rsid w:val="00682FAF"/>
    <w:rsid w:val="00683128"/>
    <w:rsid w:val="006838A0"/>
    <w:rsid w:val="0068392D"/>
    <w:rsid w:val="00683A19"/>
    <w:rsid w:val="00683A46"/>
    <w:rsid w:val="00683B08"/>
    <w:rsid w:val="00683B92"/>
    <w:rsid w:val="00683BFC"/>
    <w:rsid w:val="00684541"/>
    <w:rsid w:val="0068488C"/>
    <w:rsid w:val="00684963"/>
    <w:rsid w:val="00684C4B"/>
    <w:rsid w:val="00684DCD"/>
    <w:rsid w:val="006852CD"/>
    <w:rsid w:val="00685338"/>
    <w:rsid w:val="00685396"/>
    <w:rsid w:val="00685726"/>
    <w:rsid w:val="00685913"/>
    <w:rsid w:val="00685943"/>
    <w:rsid w:val="00685A7B"/>
    <w:rsid w:val="00685C7B"/>
    <w:rsid w:val="00685CFC"/>
    <w:rsid w:val="00685DA8"/>
    <w:rsid w:val="00685E03"/>
    <w:rsid w:val="00686089"/>
    <w:rsid w:val="006860E9"/>
    <w:rsid w:val="00686526"/>
    <w:rsid w:val="006868CB"/>
    <w:rsid w:val="00686941"/>
    <w:rsid w:val="0068786C"/>
    <w:rsid w:val="00687931"/>
    <w:rsid w:val="00687A9F"/>
    <w:rsid w:val="00687E01"/>
    <w:rsid w:val="006904C1"/>
    <w:rsid w:val="00690558"/>
    <w:rsid w:val="00690974"/>
    <w:rsid w:val="00690CE6"/>
    <w:rsid w:val="00691173"/>
    <w:rsid w:val="006917D8"/>
    <w:rsid w:val="00691A07"/>
    <w:rsid w:val="00691D12"/>
    <w:rsid w:val="0069222C"/>
    <w:rsid w:val="00692316"/>
    <w:rsid w:val="0069248B"/>
    <w:rsid w:val="006929E1"/>
    <w:rsid w:val="00692BD5"/>
    <w:rsid w:val="006930A9"/>
    <w:rsid w:val="006939FE"/>
    <w:rsid w:val="00693A96"/>
    <w:rsid w:val="006941A5"/>
    <w:rsid w:val="00694394"/>
    <w:rsid w:val="0069441B"/>
    <w:rsid w:val="006949E4"/>
    <w:rsid w:val="00694A24"/>
    <w:rsid w:val="00694B5B"/>
    <w:rsid w:val="00694DE3"/>
    <w:rsid w:val="00694EE8"/>
    <w:rsid w:val="00695021"/>
    <w:rsid w:val="0069547B"/>
    <w:rsid w:val="00695482"/>
    <w:rsid w:val="006955A6"/>
    <w:rsid w:val="006965AB"/>
    <w:rsid w:val="0069692E"/>
    <w:rsid w:val="00696E1D"/>
    <w:rsid w:val="006978EF"/>
    <w:rsid w:val="006979F4"/>
    <w:rsid w:val="00697BB5"/>
    <w:rsid w:val="006A00F9"/>
    <w:rsid w:val="006A071B"/>
    <w:rsid w:val="006A1125"/>
    <w:rsid w:val="006A14A3"/>
    <w:rsid w:val="006A17C4"/>
    <w:rsid w:val="006A1BFA"/>
    <w:rsid w:val="006A1C58"/>
    <w:rsid w:val="006A1E76"/>
    <w:rsid w:val="006A22A6"/>
    <w:rsid w:val="006A234B"/>
    <w:rsid w:val="006A241F"/>
    <w:rsid w:val="006A25BA"/>
    <w:rsid w:val="006A280D"/>
    <w:rsid w:val="006A28A1"/>
    <w:rsid w:val="006A2F69"/>
    <w:rsid w:val="006A2FF3"/>
    <w:rsid w:val="006A3208"/>
    <w:rsid w:val="006A4099"/>
    <w:rsid w:val="006A4196"/>
    <w:rsid w:val="006A4391"/>
    <w:rsid w:val="006A4473"/>
    <w:rsid w:val="006A46EC"/>
    <w:rsid w:val="006A4903"/>
    <w:rsid w:val="006A4BF5"/>
    <w:rsid w:val="006A4F5A"/>
    <w:rsid w:val="006A5792"/>
    <w:rsid w:val="006A5859"/>
    <w:rsid w:val="006A620C"/>
    <w:rsid w:val="006A6A55"/>
    <w:rsid w:val="006A6DE5"/>
    <w:rsid w:val="006A6E0B"/>
    <w:rsid w:val="006A6F07"/>
    <w:rsid w:val="006A7B87"/>
    <w:rsid w:val="006A7EE3"/>
    <w:rsid w:val="006B017F"/>
    <w:rsid w:val="006B0386"/>
    <w:rsid w:val="006B064E"/>
    <w:rsid w:val="006B082C"/>
    <w:rsid w:val="006B08DF"/>
    <w:rsid w:val="006B094A"/>
    <w:rsid w:val="006B098B"/>
    <w:rsid w:val="006B0AE8"/>
    <w:rsid w:val="006B0AFB"/>
    <w:rsid w:val="006B1066"/>
    <w:rsid w:val="006B1504"/>
    <w:rsid w:val="006B16BB"/>
    <w:rsid w:val="006B1948"/>
    <w:rsid w:val="006B1A05"/>
    <w:rsid w:val="006B1A84"/>
    <w:rsid w:val="006B1E11"/>
    <w:rsid w:val="006B228B"/>
    <w:rsid w:val="006B2470"/>
    <w:rsid w:val="006B2C4B"/>
    <w:rsid w:val="006B2F7E"/>
    <w:rsid w:val="006B3242"/>
    <w:rsid w:val="006B4073"/>
    <w:rsid w:val="006B416A"/>
    <w:rsid w:val="006B4367"/>
    <w:rsid w:val="006B47CC"/>
    <w:rsid w:val="006B4821"/>
    <w:rsid w:val="006B4911"/>
    <w:rsid w:val="006B4EF5"/>
    <w:rsid w:val="006B5674"/>
    <w:rsid w:val="006B56AF"/>
    <w:rsid w:val="006B5DBF"/>
    <w:rsid w:val="006B5DF1"/>
    <w:rsid w:val="006B6256"/>
    <w:rsid w:val="006B68FF"/>
    <w:rsid w:val="006B6A09"/>
    <w:rsid w:val="006B6A4E"/>
    <w:rsid w:val="006B6C1F"/>
    <w:rsid w:val="006B6CF8"/>
    <w:rsid w:val="006B6DAF"/>
    <w:rsid w:val="006C0049"/>
    <w:rsid w:val="006C04D1"/>
    <w:rsid w:val="006C0FB0"/>
    <w:rsid w:val="006C111F"/>
    <w:rsid w:val="006C11AD"/>
    <w:rsid w:val="006C2244"/>
    <w:rsid w:val="006C22BA"/>
    <w:rsid w:val="006C255C"/>
    <w:rsid w:val="006C26E9"/>
    <w:rsid w:val="006C28CC"/>
    <w:rsid w:val="006C2944"/>
    <w:rsid w:val="006C2A7A"/>
    <w:rsid w:val="006C3307"/>
    <w:rsid w:val="006C3682"/>
    <w:rsid w:val="006C3D51"/>
    <w:rsid w:val="006C4427"/>
    <w:rsid w:val="006C450B"/>
    <w:rsid w:val="006C4677"/>
    <w:rsid w:val="006C4767"/>
    <w:rsid w:val="006C5265"/>
    <w:rsid w:val="006C534F"/>
    <w:rsid w:val="006C5671"/>
    <w:rsid w:val="006C58C5"/>
    <w:rsid w:val="006C5AA2"/>
    <w:rsid w:val="006C5C6F"/>
    <w:rsid w:val="006C656B"/>
    <w:rsid w:val="006C6836"/>
    <w:rsid w:val="006C73D3"/>
    <w:rsid w:val="006C7541"/>
    <w:rsid w:val="006C788F"/>
    <w:rsid w:val="006C791F"/>
    <w:rsid w:val="006C79F4"/>
    <w:rsid w:val="006C7B00"/>
    <w:rsid w:val="006D019C"/>
    <w:rsid w:val="006D023F"/>
    <w:rsid w:val="006D0396"/>
    <w:rsid w:val="006D06A6"/>
    <w:rsid w:val="006D0948"/>
    <w:rsid w:val="006D0C41"/>
    <w:rsid w:val="006D15EE"/>
    <w:rsid w:val="006D15F0"/>
    <w:rsid w:val="006D160C"/>
    <w:rsid w:val="006D1651"/>
    <w:rsid w:val="006D1693"/>
    <w:rsid w:val="006D1968"/>
    <w:rsid w:val="006D1A50"/>
    <w:rsid w:val="006D1C48"/>
    <w:rsid w:val="006D1D16"/>
    <w:rsid w:val="006D1E56"/>
    <w:rsid w:val="006D202E"/>
    <w:rsid w:val="006D263E"/>
    <w:rsid w:val="006D277E"/>
    <w:rsid w:val="006D27E9"/>
    <w:rsid w:val="006D2958"/>
    <w:rsid w:val="006D306A"/>
    <w:rsid w:val="006D315F"/>
    <w:rsid w:val="006D3294"/>
    <w:rsid w:val="006D336F"/>
    <w:rsid w:val="006D3383"/>
    <w:rsid w:val="006D36AD"/>
    <w:rsid w:val="006D3BCA"/>
    <w:rsid w:val="006D3F2A"/>
    <w:rsid w:val="006D4574"/>
    <w:rsid w:val="006D45C8"/>
    <w:rsid w:val="006D4CF1"/>
    <w:rsid w:val="006D5738"/>
    <w:rsid w:val="006D5924"/>
    <w:rsid w:val="006D594B"/>
    <w:rsid w:val="006D5AB3"/>
    <w:rsid w:val="006D5AFC"/>
    <w:rsid w:val="006D5D0C"/>
    <w:rsid w:val="006D5F4A"/>
    <w:rsid w:val="006D5FB2"/>
    <w:rsid w:val="006D602E"/>
    <w:rsid w:val="006D6408"/>
    <w:rsid w:val="006D663A"/>
    <w:rsid w:val="006D69D3"/>
    <w:rsid w:val="006D6C62"/>
    <w:rsid w:val="006D6FC7"/>
    <w:rsid w:val="006D7069"/>
    <w:rsid w:val="006D7424"/>
    <w:rsid w:val="006D7438"/>
    <w:rsid w:val="006D75B8"/>
    <w:rsid w:val="006D79C5"/>
    <w:rsid w:val="006D7E2E"/>
    <w:rsid w:val="006E0327"/>
    <w:rsid w:val="006E0600"/>
    <w:rsid w:val="006E0C6D"/>
    <w:rsid w:val="006E111D"/>
    <w:rsid w:val="006E1675"/>
    <w:rsid w:val="006E17BD"/>
    <w:rsid w:val="006E18A9"/>
    <w:rsid w:val="006E1E37"/>
    <w:rsid w:val="006E2491"/>
    <w:rsid w:val="006E24A8"/>
    <w:rsid w:val="006E26E2"/>
    <w:rsid w:val="006E341B"/>
    <w:rsid w:val="006E3590"/>
    <w:rsid w:val="006E3846"/>
    <w:rsid w:val="006E38EB"/>
    <w:rsid w:val="006E3A4F"/>
    <w:rsid w:val="006E3F6E"/>
    <w:rsid w:val="006E40CA"/>
    <w:rsid w:val="006E446B"/>
    <w:rsid w:val="006E44D7"/>
    <w:rsid w:val="006E453B"/>
    <w:rsid w:val="006E4930"/>
    <w:rsid w:val="006E4EB8"/>
    <w:rsid w:val="006E5028"/>
    <w:rsid w:val="006E5562"/>
    <w:rsid w:val="006E5609"/>
    <w:rsid w:val="006E56A4"/>
    <w:rsid w:val="006E5C8B"/>
    <w:rsid w:val="006E679D"/>
    <w:rsid w:val="006E6F78"/>
    <w:rsid w:val="006E7168"/>
    <w:rsid w:val="006E72C7"/>
    <w:rsid w:val="006E737A"/>
    <w:rsid w:val="006E7406"/>
    <w:rsid w:val="006E750B"/>
    <w:rsid w:val="006E7A89"/>
    <w:rsid w:val="006E7C90"/>
    <w:rsid w:val="006F017D"/>
    <w:rsid w:val="006F050E"/>
    <w:rsid w:val="006F088C"/>
    <w:rsid w:val="006F0969"/>
    <w:rsid w:val="006F0B0D"/>
    <w:rsid w:val="006F15F7"/>
    <w:rsid w:val="006F169A"/>
    <w:rsid w:val="006F181A"/>
    <w:rsid w:val="006F18B9"/>
    <w:rsid w:val="006F190E"/>
    <w:rsid w:val="006F1A40"/>
    <w:rsid w:val="006F1C32"/>
    <w:rsid w:val="006F1FF5"/>
    <w:rsid w:val="006F2090"/>
    <w:rsid w:val="006F2401"/>
    <w:rsid w:val="006F25A4"/>
    <w:rsid w:val="006F29D8"/>
    <w:rsid w:val="006F2BDA"/>
    <w:rsid w:val="006F2FDB"/>
    <w:rsid w:val="006F35C8"/>
    <w:rsid w:val="006F372B"/>
    <w:rsid w:val="006F3ED0"/>
    <w:rsid w:val="006F3F7E"/>
    <w:rsid w:val="006F4097"/>
    <w:rsid w:val="006F40DC"/>
    <w:rsid w:val="006F4348"/>
    <w:rsid w:val="006F4376"/>
    <w:rsid w:val="006F4696"/>
    <w:rsid w:val="006F4AC1"/>
    <w:rsid w:val="006F4D54"/>
    <w:rsid w:val="006F4FFB"/>
    <w:rsid w:val="006F5C1A"/>
    <w:rsid w:val="006F686B"/>
    <w:rsid w:val="006F690C"/>
    <w:rsid w:val="006F69ED"/>
    <w:rsid w:val="006F6D0A"/>
    <w:rsid w:val="006F705F"/>
    <w:rsid w:val="006F7894"/>
    <w:rsid w:val="006F791E"/>
    <w:rsid w:val="006F7AAC"/>
    <w:rsid w:val="006F7AB6"/>
    <w:rsid w:val="007005A0"/>
    <w:rsid w:val="00701074"/>
    <w:rsid w:val="0070116E"/>
    <w:rsid w:val="0070118F"/>
    <w:rsid w:val="0070178E"/>
    <w:rsid w:val="007019F9"/>
    <w:rsid w:val="00701E34"/>
    <w:rsid w:val="00701FFB"/>
    <w:rsid w:val="0070246E"/>
    <w:rsid w:val="0070263B"/>
    <w:rsid w:val="00702778"/>
    <w:rsid w:val="00702826"/>
    <w:rsid w:val="00702EFD"/>
    <w:rsid w:val="007033ED"/>
    <w:rsid w:val="00703538"/>
    <w:rsid w:val="0070364B"/>
    <w:rsid w:val="00703E99"/>
    <w:rsid w:val="00703FBE"/>
    <w:rsid w:val="0070402F"/>
    <w:rsid w:val="00704D31"/>
    <w:rsid w:val="00704DCA"/>
    <w:rsid w:val="00705B50"/>
    <w:rsid w:val="00705BF9"/>
    <w:rsid w:val="00705CC3"/>
    <w:rsid w:val="00706477"/>
    <w:rsid w:val="00706BA6"/>
    <w:rsid w:val="00706BCA"/>
    <w:rsid w:val="00706DC4"/>
    <w:rsid w:val="00707506"/>
    <w:rsid w:val="00707698"/>
    <w:rsid w:val="0070773E"/>
    <w:rsid w:val="007077DA"/>
    <w:rsid w:val="007078EA"/>
    <w:rsid w:val="0071008C"/>
    <w:rsid w:val="0071014D"/>
    <w:rsid w:val="00710402"/>
    <w:rsid w:val="00710BD4"/>
    <w:rsid w:val="00710E11"/>
    <w:rsid w:val="007112CF"/>
    <w:rsid w:val="00711324"/>
    <w:rsid w:val="0071164D"/>
    <w:rsid w:val="007118F3"/>
    <w:rsid w:val="00711F1E"/>
    <w:rsid w:val="007121D0"/>
    <w:rsid w:val="00712438"/>
    <w:rsid w:val="00712B6D"/>
    <w:rsid w:val="0071310C"/>
    <w:rsid w:val="007131B7"/>
    <w:rsid w:val="007132CC"/>
    <w:rsid w:val="00713845"/>
    <w:rsid w:val="00713A38"/>
    <w:rsid w:val="00713C8E"/>
    <w:rsid w:val="00713CC3"/>
    <w:rsid w:val="00713DFB"/>
    <w:rsid w:val="00713E3E"/>
    <w:rsid w:val="00713F66"/>
    <w:rsid w:val="007142DE"/>
    <w:rsid w:val="00714478"/>
    <w:rsid w:val="00714695"/>
    <w:rsid w:val="007146EB"/>
    <w:rsid w:val="00714876"/>
    <w:rsid w:val="00714A42"/>
    <w:rsid w:val="00714CDA"/>
    <w:rsid w:val="00715119"/>
    <w:rsid w:val="00715482"/>
    <w:rsid w:val="007156D6"/>
    <w:rsid w:val="00715A53"/>
    <w:rsid w:val="00715D0C"/>
    <w:rsid w:val="007161C5"/>
    <w:rsid w:val="0071653D"/>
    <w:rsid w:val="007167C2"/>
    <w:rsid w:val="007168A1"/>
    <w:rsid w:val="007169C1"/>
    <w:rsid w:val="00716EC5"/>
    <w:rsid w:val="00716F76"/>
    <w:rsid w:val="007171A3"/>
    <w:rsid w:val="0071746D"/>
    <w:rsid w:val="00717506"/>
    <w:rsid w:val="00717B53"/>
    <w:rsid w:val="00717DE8"/>
    <w:rsid w:val="00717E51"/>
    <w:rsid w:val="007202DE"/>
    <w:rsid w:val="0072088B"/>
    <w:rsid w:val="00720D9A"/>
    <w:rsid w:val="00721013"/>
    <w:rsid w:val="00721606"/>
    <w:rsid w:val="007217E8"/>
    <w:rsid w:val="00721940"/>
    <w:rsid w:val="00721C22"/>
    <w:rsid w:val="00721D25"/>
    <w:rsid w:val="00721DEF"/>
    <w:rsid w:val="007225EF"/>
    <w:rsid w:val="007227FA"/>
    <w:rsid w:val="00722990"/>
    <w:rsid w:val="007229B9"/>
    <w:rsid w:val="00722EF6"/>
    <w:rsid w:val="0072310C"/>
    <w:rsid w:val="00723247"/>
    <w:rsid w:val="0072334D"/>
    <w:rsid w:val="0072361B"/>
    <w:rsid w:val="007237F5"/>
    <w:rsid w:val="00723B9B"/>
    <w:rsid w:val="00724ABC"/>
    <w:rsid w:val="00724B38"/>
    <w:rsid w:val="00724F28"/>
    <w:rsid w:val="00725277"/>
    <w:rsid w:val="00725537"/>
    <w:rsid w:val="00725CEB"/>
    <w:rsid w:val="007268B6"/>
    <w:rsid w:val="0072690C"/>
    <w:rsid w:val="00726CE6"/>
    <w:rsid w:val="00726DEE"/>
    <w:rsid w:val="007270D7"/>
    <w:rsid w:val="007275FC"/>
    <w:rsid w:val="0072779D"/>
    <w:rsid w:val="00727AB8"/>
    <w:rsid w:val="00727F32"/>
    <w:rsid w:val="007300B0"/>
    <w:rsid w:val="00730D0C"/>
    <w:rsid w:val="00730D5F"/>
    <w:rsid w:val="00730FBC"/>
    <w:rsid w:val="0073113B"/>
    <w:rsid w:val="007313DE"/>
    <w:rsid w:val="00731503"/>
    <w:rsid w:val="00731586"/>
    <w:rsid w:val="0073194F"/>
    <w:rsid w:val="007319FD"/>
    <w:rsid w:val="00731A88"/>
    <w:rsid w:val="00732149"/>
    <w:rsid w:val="00732660"/>
    <w:rsid w:val="0073281D"/>
    <w:rsid w:val="007331ED"/>
    <w:rsid w:val="00733648"/>
    <w:rsid w:val="007336C2"/>
    <w:rsid w:val="0073414A"/>
    <w:rsid w:val="00734346"/>
    <w:rsid w:val="00734634"/>
    <w:rsid w:val="007351B5"/>
    <w:rsid w:val="00735E32"/>
    <w:rsid w:val="00735E80"/>
    <w:rsid w:val="00736264"/>
    <w:rsid w:val="0073651C"/>
    <w:rsid w:val="007369B3"/>
    <w:rsid w:val="00736BEC"/>
    <w:rsid w:val="00736CF9"/>
    <w:rsid w:val="007377E7"/>
    <w:rsid w:val="00737848"/>
    <w:rsid w:val="00737AAA"/>
    <w:rsid w:val="00737D5F"/>
    <w:rsid w:val="00737D71"/>
    <w:rsid w:val="007406DA"/>
    <w:rsid w:val="00740935"/>
    <w:rsid w:val="00740B4C"/>
    <w:rsid w:val="00740E93"/>
    <w:rsid w:val="007410F7"/>
    <w:rsid w:val="007412A7"/>
    <w:rsid w:val="007413B2"/>
    <w:rsid w:val="00741B67"/>
    <w:rsid w:val="00741D6A"/>
    <w:rsid w:val="00741FC3"/>
    <w:rsid w:val="0074210A"/>
    <w:rsid w:val="0074315F"/>
    <w:rsid w:val="00743626"/>
    <w:rsid w:val="00743CA1"/>
    <w:rsid w:val="007449CB"/>
    <w:rsid w:val="007452FE"/>
    <w:rsid w:val="0074589B"/>
    <w:rsid w:val="00745BEE"/>
    <w:rsid w:val="00745E09"/>
    <w:rsid w:val="007463C5"/>
    <w:rsid w:val="007463ED"/>
    <w:rsid w:val="007464CB"/>
    <w:rsid w:val="00746803"/>
    <w:rsid w:val="00746B2E"/>
    <w:rsid w:val="00746D83"/>
    <w:rsid w:val="00746E3A"/>
    <w:rsid w:val="00747027"/>
    <w:rsid w:val="00747171"/>
    <w:rsid w:val="00747452"/>
    <w:rsid w:val="00747552"/>
    <w:rsid w:val="0074767F"/>
    <w:rsid w:val="00747E29"/>
    <w:rsid w:val="00750125"/>
    <w:rsid w:val="00750160"/>
    <w:rsid w:val="007501C4"/>
    <w:rsid w:val="007506B8"/>
    <w:rsid w:val="00750AAD"/>
    <w:rsid w:val="00750BE5"/>
    <w:rsid w:val="00751103"/>
    <w:rsid w:val="007512C6"/>
    <w:rsid w:val="00751BD0"/>
    <w:rsid w:val="00752373"/>
    <w:rsid w:val="007535BB"/>
    <w:rsid w:val="00753B75"/>
    <w:rsid w:val="00754456"/>
    <w:rsid w:val="007544C6"/>
    <w:rsid w:val="00754B6A"/>
    <w:rsid w:val="00754E5D"/>
    <w:rsid w:val="00754F7F"/>
    <w:rsid w:val="007552D7"/>
    <w:rsid w:val="00755595"/>
    <w:rsid w:val="00755659"/>
    <w:rsid w:val="00755D41"/>
    <w:rsid w:val="00756003"/>
    <w:rsid w:val="0075646E"/>
    <w:rsid w:val="00756E2A"/>
    <w:rsid w:val="007572F5"/>
    <w:rsid w:val="007579D5"/>
    <w:rsid w:val="00757B46"/>
    <w:rsid w:val="00761441"/>
    <w:rsid w:val="00761A11"/>
    <w:rsid w:val="00762257"/>
    <w:rsid w:val="0076257B"/>
    <w:rsid w:val="0076260A"/>
    <w:rsid w:val="007629CB"/>
    <w:rsid w:val="00762C2C"/>
    <w:rsid w:val="00762C53"/>
    <w:rsid w:val="00762CAC"/>
    <w:rsid w:val="00762E58"/>
    <w:rsid w:val="00762F61"/>
    <w:rsid w:val="00763DF9"/>
    <w:rsid w:val="0076453A"/>
    <w:rsid w:val="007648ED"/>
    <w:rsid w:val="00764E8A"/>
    <w:rsid w:val="00765354"/>
    <w:rsid w:val="0076576C"/>
    <w:rsid w:val="00765CB1"/>
    <w:rsid w:val="0076606A"/>
    <w:rsid w:val="0076607A"/>
    <w:rsid w:val="007667BC"/>
    <w:rsid w:val="007667C4"/>
    <w:rsid w:val="00766B89"/>
    <w:rsid w:val="00766CD0"/>
    <w:rsid w:val="007670FF"/>
    <w:rsid w:val="007671FA"/>
    <w:rsid w:val="007674B2"/>
    <w:rsid w:val="007676AE"/>
    <w:rsid w:val="00767782"/>
    <w:rsid w:val="00767B6D"/>
    <w:rsid w:val="00767E47"/>
    <w:rsid w:val="00770609"/>
    <w:rsid w:val="007708B6"/>
    <w:rsid w:val="0077104E"/>
    <w:rsid w:val="0077118E"/>
    <w:rsid w:val="007711FA"/>
    <w:rsid w:val="00771698"/>
    <w:rsid w:val="0077207C"/>
    <w:rsid w:val="0077213B"/>
    <w:rsid w:val="00772570"/>
    <w:rsid w:val="00772A80"/>
    <w:rsid w:val="00772C48"/>
    <w:rsid w:val="00772DDB"/>
    <w:rsid w:val="00772E11"/>
    <w:rsid w:val="00772E9D"/>
    <w:rsid w:val="0077302F"/>
    <w:rsid w:val="007731E6"/>
    <w:rsid w:val="00773466"/>
    <w:rsid w:val="00773B5E"/>
    <w:rsid w:val="00773F58"/>
    <w:rsid w:val="00774493"/>
    <w:rsid w:val="00774505"/>
    <w:rsid w:val="00774552"/>
    <w:rsid w:val="007745FA"/>
    <w:rsid w:val="007748C3"/>
    <w:rsid w:val="00774AE1"/>
    <w:rsid w:val="0077555F"/>
    <w:rsid w:val="007758A4"/>
    <w:rsid w:val="00775DB5"/>
    <w:rsid w:val="00775E1E"/>
    <w:rsid w:val="007768D9"/>
    <w:rsid w:val="007769E9"/>
    <w:rsid w:val="00776B30"/>
    <w:rsid w:val="00776B9D"/>
    <w:rsid w:val="00777565"/>
    <w:rsid w:val="00777714"/>
    <w:rsid w:val="00777809"/>
    <w:rsid w:val="00777B45"/>
    <w:rsid w:val="00777B9A"/>
    <w:rsid w:val="00777BDB"/>
    <w:rsid w:val="00777C23"/>
    <w:rsid w:val="00780DF8"/>
    <w:rsid w:val="00780E09"/>
    <w:rsid w:val="0078121C"/>
    <w:rsid w:val="0078129F"/>
    <w:rsid w:val="007817E3"/>
    <w:rsid w:val="00781A56"/>
    <w:rsid w:val="00781DCC"/>
    <w:rsid w:val="007823E3"/>
    <w:rsid w:val="007824BB"/>
    <w:rsid w:val="007828FC"/>
    <w:rsid w:val="00782927"/>
    <w:rsid w:val="00783019"/>
    <w:rsid w:val="0078317C"/>
    <w:rsid w:val="007848E5"/>
    <w:rsid w:val="00784CB2"/>
    <w:rsid w:val="00784F3E"/>
    <w:rsid w:val="007853F3"/>
    <w:rsid w:val="0078583E"/>
    <w:rsid w:val="00785B3C"/>
    <w:rsid w:val="007866BD"/>
    <w:rsid w:val="007867EE"/>
    <w:rsid w:val="00787078"/>
    <w:rsid w:val="00787133"/>
    <w:rsid w:val="00787161"/>
    <w:rsid w:val="007873E0"/>
    <w:rsid w:val="007876A1"/>
    <w:rsid w:val="0078786B"/>
    <w:rsid w:val="007900B0"/>
    <w:rsid w:val="007903DB"/>
    <w:rsid w:val="00790BE1"/>
    <w:rsid w:val="007912FE"/>
    <w:rsid w:val="00791416"/>
    <w:rsid w:val="0079148D"/>
    <w:rsid w:val="00791A59"/>
    <w:rsid w:val="00791B4C"/>
    <w:rsid w:val="00791D9F"/>
    <w:rsid w:val="00791E7E"/>
    <w:rsid w:val="007922B7"/>
    <w:rsid w:val="007923FF"/>
    <w:rsid w:val="007924BD"/>
    <w:rsid w:val="00792699"/>
    <w:rsid w:val="00793552"/>
    <w:rsid w:val="00793685"/>
    <w:rsid w:val="00794629"/>
    <w:rsid w:val="00794A19"/>
    <w:rsid w:val="00794A2F"/>
    <w:rsid w:val="00794B63"/>
    <w:rsid w:val="00794E61"/>
    <w:rsid w:val="00795581"/>
    <w:rsid w:val="007956C2"/>
    <w:rsid w:val="007958A7"/>
    <w:rsid w:val="00795C41"/>
    <w:rsid w:val="00795F8E"/>
    <w:rsid w:val="007964F1"/>
    <w:rsid w:val="00796A78"/>
    <w:rsid w:val="00796C25"/>
    <w:rsid w:val="0079727E"/>
    <w:rsid w:val="0079730F"/>
    <w:rsid w:val="00797806"/>
    <w:rsid w:val="00797956"/>
    <w:rsid w:val="007979C3"/>
    <w:rsid w:val="00797CD4"/>
    <w:rsid w:val="00797E06"/>
    <w:rsid w:val="00797F8A"/>
    <w:rsid w:val="007A0347"/>
    <w:rsid w:val="007A03BF"/>
    <w:rsid w:val="007A03D2"/>
    <w:rsid w:val="007A0933"/>
    <w:rsid w:val="007A1047"/>
    <w:rsid w:val="007A1251"/>
    <w:rsid w:val="007A14E6"/>
    <w:rsid w:val="007A15DB"/>
    <w:rsid w:val="007A192A"/>
    <w:rsid w:val="007A1BFE"/>
    <w:rsid w:val="007A20F5"/>
    <w:rsid w:val="007A22E7"/>
    <w:rsid w:val="007A23E8"/>
    <w:rsid w:val="007A2ADD"/>
    <w:rsid w:val="007A2CCC"/>
    <w:rsid w:val="007A3381"/>
    <w:rsid w:val="007A3887"/>
    <w:rsid w:val="007A395D"/>
    <w:rsid w:val="007A4230"/>
    <w:rsid w:val="007A44BB"/>
    <w:rsid w:val="007A45F5"/>
    <w:rsid w:val="007A4625"/>
    <w:rsid w:val="007A4684"/>
    <w:rsid w:val="007A4A2C"/>
    <w:rsid w:val="007A4B3A"/>
    <w:rsid w:val="007A4D69"/>
    <w:rsid w:val="007A5455"/>
    <w:rsid w:val="007A5BAF"/>
    <w:rsid w:val="007A5CEF"/>
    <w:rsid w:val="007A5F8A"/>
    <w:rsid w:val="007A6575"/>
    <w:rsid w:val="007A68D6"/>
    <w:rsid w:val="007A6F79"/>
    <w:rsid w:val="007A7051"/>
    <w:rsid w:val="007A721E"/>
    <w:rsid w:val="007A72C6"/>
    <w:rsid w:val="007A79D2"/>
    <w:rsid w:val="007A7A4E"/>
    <w:rsid w:val="007A7F00"/>
    <w:rsid w:val="007B0222"/>
    <w:rsid w:val="007B0432"/>
    <w:rsid w:val="007B04C5"/>
    <w:rsid w:val="007B04E8"/>
    <w:rsid w:val="007B052E"/>
    <w:rsid w:val="007B0D9D"/>
    <w:rsid w:val="007B127A"/>
    <w:rsid w:val="007B14DA"/>
    <w:rsid w:val="007B150F"/>
    <w:rsid w:val="007B1685"/>
    <w:rsid w:val="007B1A58"/>
    <w:rsid w:val="007B1A8F"/>
    <w:rsid w:val="007B1C07"/>
    <w:rsid w:val="007B1F75"/>
    <w:rsid w:val="007B2193"/>
    <w:rsid w:val="007B25CC"/>
    <w:rsid w:val="007B2830"/>
    <w:rsid w:val="007B2890"/>
    <w:rsid w:val="007B293A"/>
    <w:rsid w:val="007B2A9B"/>
    <w:rsid w:val="007B2AED"/>
    <w:rsid w:val="007B2B53"/>
    <w:rsid w:val="007B2D4F"/>
    <w:rsid w:val="007B2E29"/>
    <w:rsid w:val="007B2EC8"/>
    <w:rsid w:val="007B363F"/>
    <w:rsid w:val="007B3A3B"/>
    <w:rsid w:val="007B402A"/>
    <w:rsid w:val="007B41F7"/>
    <w:rsid w:val="007B4418"/>
    <w:rsid w:val="007B50A6"/>
    <w:rsid w:val="007B5753"/>
    <w:rsid w:val="007B693C"/>
    <w:rsid w:val="007B6C5A"/>
    <w:rsid w:val="007B7456"/>
    <w:rsid w:val="007B7682"/>
    <w:rsid w:val="007B79EB"/>
    <w:rsid w:val="007B7BD8"/>
    <w:rsid w:val="007C0042"/>
    <w:rsid w:val="007C00CB"/>
    <w:rsid w:val="007C0344"/>
    <w:rsid w:val="007C0CC8"/>
    <w:rsid w:val="007C0D27"/>
    <w:rsid w:val="007C0D2F"/>
    <w:rsid w:val="007C0E6E"/>
    <w:rsid w:val="007C0FD3"/>
    <w:rsid w:val="007C18BE"/>
    <w:rsid w:val="007C190A"/>
    <w:rsid w:val="007C1AA9"/>
    <w:rsid w:val="007C20B3"/>
    <w:rsid w:val="007C2147"/>
    <w:rsid w:val="007C21C7"/>
    <w:rsid w:val="007C23BD"/>
    <w:rsid w:val="007C24E2"/>
    <w:rsid w:val="007C2E2F"/>
    <w:rsid w:val="007C2FFF"/>
    <w:rsid w:val="007C3067"/>
    <w:rsid w:val="007C315A"/>
    <w:rsid w:val="007C38A5"/>
    <w:rsid w:val="007C3A23"/>
    <w:rsid w:val="007C3A83"/>
    <w:rsid w:val="007C3EA5"/>
    <w:rsid w:val="007C4008"/>
    <w:rsid w:val="007C4252"/>
    <w:rsid w:val="007C4271"/>
    <w:rsid w:val="007C4442"/>
    <w:rsid w:val="007C4981"/>
    <w:rsid w:val="007C49B0"/>
    <w:rsid w:val="007C49E8"/>
    <w:rsid w:val="007C4C8B"/>
    <w:rsid w:val="007C4E5E"/>
    <w:rsid w:val="007C5461"/>
    <w:rsid w:val="007C6228"/>
    <w:rsid w:val="007C68A6"/>
    <w:rsid w:val="007C6BDE"/>
    <w:rsid w:val="007C7016"/>
    <w:rsid w:val="007C70CE"/>
    <w:rsid w:val="007C70EE"/>
    <w:rsid w:val="007C725B"/>
    <w:rsid w:val="007C745E"/>
    <w:rsid w:val="007C7698"/>
    <w:rsid w:val="007C7821"/>
    <w:rsid w:val="007C789A"/>
    <w:rsid w:val="007C7A1D"/>
    <w:rsid w:val="007C7AB5"/>
    <w:rsid w:val="007C7CB8"/>
    <w:rsid w:val="007C7CDB"/>
    <w:rsid w:val="007C7D93"/>
    <w:rsid w:val="007C7E65"/>
    <w:rsid w:val="007D007B"/>
    <w:rsid w:val="007D030D"/>
    <w:rsid w:val="007D0929"/>
    <w:rsid w:val="007D0ABA"/>
    <w:rsid w:val="007D1188"/>
    <w:rsid w:val="007D15F7"/>
    <w:rsid w:val="007D166D"/>
    <w:rsid w:val="007D177B"/>
    <w:rsid w:val="007D20BD"/>
    <w:rsid w:val="007D21CC"/>
    <w:rsid w:val="007D23FD"/>
    <w:rsid w:val="007D2453"/>
    <w:rsid w:val="007D2A55"/>
    <w:rsid w:val="007D2B5B"/>
    <w:rsid w:val="007D2D2A"/>
    <w:rsid w:val="007D310F"/>
    <w:rsid w:val="007D311B"/>
    <w:rsid w:val="007D32C0"/>
    <w:rsid w:val="007D32F0"/>
    <w:rsid w:val="007D356E"/>
    <w:rsid w:val="007D375C"/>
    <w:rsid w:val="007D3A97"/>
    <w:rsid w:val="007D3C8D"/>
    <w:rsid w:val="007D3F97"/>
    <w:rsid w:val="007D3FEA"/>
    <w:rsid w:val="007D4429"/>
    <w:rsid w:val="007D49B5"/>
    <w:rsid w:val="007D4D9E"/>
    <w:rsid w:val="007D5398"/>
    <w:rsid w:val="007D5406"/>
    <w:rsid w:val="007D61B6"/>
    <w:rsid w:val="007D69EE"/>
    <w:rsid w:val="007D6C0B"/>
    <w:rsid w:val="007D6C1E"/>
    <w:rsid w:val="007D6C8D"/>
    <w:rsid w:val="007D6CBD"/>
    <w:rsid w:val="007D6D89"/>
    <w:rsid w:val="007D6F2D"/>
    <w:rsid w:val="007D713F"/>
    <w:rsid w:val="007D7168"/>
    <w:rsid w:val="007D76ED"/>
    <w:rsid w:val="007D78E2"/>
    <w:rsid w:val="007D79C9"/>
    <w:rsid w:val="007E0059"/>
    <w:rsid w:val="007E0BE1"/>
    <w:rsid w:val="007E0BEC"/>
    <w:rsid w:val="007E104C"/>
    <w:rsid w:val="007E2226"/>
    <w:rsid w:val="007E307F"/>
    <w:rsid w:val="007E30E9"/>
    <w:rsid w:val="007E3102"/>
    <w:rsid w:val="007E3301"/>
    <w:rsid w:val="007E3367"/>
    <w:rsid w:val="007E352F"/>
    <w:rsid w:val="007E35C1"/>
    <w:rsid w:val="007E3D0D"/>
    <w:rsid w:val="007E3ED8"/>
    <w:rsid w:val="007E41DD"/>
    <w:rsid w:val="007E43AC"/>
    <w:rsid w:val="007E49D4"/>
    <w:rsid w:val="007E4BCB"/>
    <w:rsid w:val="007E4CCA"/>
    <w:rsid w:val="007E6A38"/>
    <w:rsid w:val="007E6A8D"/>
    <w:rsid w:val="007E6AB7"/>
    <w:rsid w:val="007E7172"/>
    <w:rsid w:val="007E7269"/>
    <w:rsid w:val="007E73D2"/>
    <w:rsid w:val="007E73D4"/>
    <w:rsid w:val="007E7611"/>
    <w:rsid w:val="007E787D"/>
    <w:rsid w:val="007E79F8"/>
    <w:rsid w:val="007F0154"/>
    <w:rsid w:val="007F037B"/>
    <w:rsid w:val="007F04D2"/>
    <w:rsid w:val="007F0A0E"/>
    <w:rsid w:val="007F0F13"/>
    <w:rsid w:val="007F105B"/>
    <w:rsid w:val="007F14B4"/>
    <w:rsid w:val="007F1672"/>
    <w:rsid w:val="007F18A3"/>
    <w:rsid w:val="007F1AA1"/>
    <w:rsid w:val="007F20FE"/>
    <w:rsid w:val="007F2290"/>
    <w:rsid w:val="007F2410"/>
    <w:rsid w:val="007F2A28"/>
    <w:rsid w:val="007F2E83"/>
    <w:rsid w:val="007F32A6"/>
    <w:rsid w:val="007F3587"/>
    <w:rsid w:val="007F35D8"/>
    <w:rsid w:val="007F3616"/>
    <w:rsid w:val="007F365D"/>
    <w:rsid w:val="007F3D4E"/>
    <w:rsid w:val="007F4274"/>
    <w:rsid w:val="007F42C7"/>
    <w:rsid w:val="007F42D7"/>
    <w:rsid w:val="007F430C"/>
    <w:rsid w:val="007F43B6"/>
    <w:rsid w:val="007F4635"/>
    <w:rsid w:val="007F51B7"/>
    <w:rsid w:val="007F5346"/>
    <w:rsid w:val="007F5D19"/>
    <w:rsid w:val="007F5D85"/>
    <w:rsid w:val="007F6094"/>
    <w:rsid w:val="007F66D9"/>
    <w:rsid w:val="007F71B9"/>
    <w:rsid w:val="007F7529"/>
    <w:rsid w:val="007F7980"/>
    <w:rsid w:val="007F7F50"/>
    <w:rsid w:val="007F7FB5"/>
    <w:rsid w:val="007F7FE2"/>
    <w:rsid w:val="0080025E"/>
    <w:rsid w:val="008005E1"/>
    <w:rsid w:val="00800F70"/>
    <w:rsid w:val="008014EA"/>
    <w:rsid w:val="00802038"/>
    <w:rsid w:val="00802543"/>
    <w:rsid w:val="008026A5"/>
    <w:rsid w:val="008027FF"/>
    <w:rsid w:val="00802BEF"/>
    <w:rsid w:val="00803069"/>
    <w:rsid w:val="00803242"/>
    <w:rsid w:val="008032D2"/>
    <w:rsid w:val="00803B25"/>
    <w:rsid w:val="00803C50"/>
    <w:rsid w:val="00803D0D"/>
    <w:rsid w:val="00803D52"/>
    <w:rsid w:val="00804C53"/>
    <w:rsid w:val="00804FFA"/>
    <w:rsid w:val="008052BF"/>
    <w:rsid w:val="00805551"/>
    <w:rsid w:val="00805AB3"/>
    <w:rsid w:val="00805B31"/>
    <w:rsid w:val="00805BDA"/>
    <w:rsid w:val="00805C4B"/>
    <w:rsid w:val="00805C96"/>
    <w:rsid w:val="008064A5"/>
    <w:rsid w:val="00806DF9"/>
    <w:rsid w:val="008072BB"/>
    <w:rsid w:val="008074EF"/>
    <w:rsid w:val="008077D7"/>
    <w:rsid w:val="00807808"/>
    <w:rsid w:val="00807CC0"/>
    <w:rsid w:val="00807E4A"/>
    <w:rsid w:val="00807EC3"/>
    <w:rsid w:val="00807FED"/>
    <w:rsid w:val="00810459"/>
    <w:rsid w:val="008107CB"/>
    <w:rsid w:val="00810841"/>
    <w:rsid w:val="00810AC5"/>
    <w:rsid w:val="008110BE"/>
    <w:rsid w:val="008111B8"/>
    <w:rsid w:val="008117BB"/>
    <w:rsid w:val="00811CE0"/>
    <w:rsid w:val="0081206B"/>
    <w:rsid w:val="00812137"/>
    <w:rsid w:val="00812607"/>
    <w:rsid w:val="00813096"/>
    <w:rsid w:val="008132A1"/>
    <w:rsid w:val="0081331D"/>
    <w:rsid w:val="008135DD"/>
    <w:rsid w:val="0081381C"/>
    <w:rsid w:val="00813A06"/>
    <w:rsid w:val="00813D6F"/>
    <w:rsid w:val="00814190"/>
    <w:rsid w:val="00814432"/>
    <w:rsid w:val="008145C2"/>
    <w:rsid w:val="008145F3"/>
    <w:rsid w:val="008147F5"/>
    <w:rsid w:val="008149AF"/>
    <w:rsid w:val="00814D6D"/>
    <w:rsid w:val="00814DAB"/>
    <w:rsid w:val="00814FDB"/>
    <w:rsid w:val="00815732"/>
    <w:rsid w:val="00815A4C"/>
    <w:rsid w:val="00815B91"/>
    <w:rsid w:val="00815D05"/>
    <w:rsid w:val="00815E2F"/>
    <w:rsid w:val="00815EB0"/>
    <w:rsid w:val="008161B7"/>
    <w:rsid w:val="00816565"/>
    <w:rsid w:val="008165B2"/>
    <w:rsid w:val="0081694D"/>
    <w:rsid w:val="00816B6F"/>
    <w:rsid w:val="00816BA9"/>
    <w:rsid w:val="00816F85"/>
    <w:rsid w:val="008173B8"/>
    <w:rsid w:val="008175A5"/>
    <w:rsid w:val="008175B3"/>
    <w:rsid w:val="00817877"/>
    <w:rsid w:val="00817B8A"/>
    <w:rsid w:val="00817C1E"/>
    <w:rsid w:val="00817C81"/>
    <w:rsid w:val="00817F23"/>
    <w:rsid w:val="0082009C"/>
    <w:rsid w:val="008200E7"/>
    <w:rsid w:val="00820139"/>
    <w:rsid w:val="00820C8A"/>
    <w:rsid w:val="00820CD5"/>
    <w:rsid w:val="00820D8B"/>
    <w:rsid w:val="00820E8E"/>
    <w:rsid w:val="00821163"/>
    <w:rsid w:val="00821470"/>
    <w:rsid w:val="00821E45"/>
    <w:rsid w:val="00822027"/>
    <w:rsid w:val="008220E7"/>
    <w:rsid w:val="008221AA"/>
    <w:rsid w:val="00822868"/>
    <w:rsid w:val="00822C2D"/>
    <w:rsid w:val="0082318B"/>
    <w:rsid w:val="0082337D"/>
    <w:rsid w:val="0082392C"/>
    <w:rsid w:val="00823AA5"/>
    <w:rsid w:val="0082408E"/>
    <w:rsid w:val="008245E2"/>
    <w:rsid w:val="008251DF"/>
    <w:rsid w:val="008255B7"/>
    <w:rsid w:val="00825676"/>
    <w:rsid w:val="0082580E"/>
    <w:rsid w:val="00825C01"/>
    <w:rsid w:val="008260F0"/>
    <w:rsid w:val="0082629D"/>
    <w:rsid w:val="00826857"/>
    <w:rsid w:val="00826D96"/>
    <w:rsid w:val="00826F74"/>
    <w:rsid w:val="008276A4"/>
    <w:rsid w:val="008279BB"/>
    <w:rsid w:val="0083089B"/>
    <w:rsid w:val="0083096A"/>
    <w:rsid w:val="00830AD6"/>
    <w:rsid w:val="00830F1D"/>
    <w:rsid w:val="00831219"/>
    <w:rsid w:val="00831B56"/>
    <w:rsid w:val="00831E5E"/>
    <w:rsid w:val="008326F6"/>
    <w:rsid w:val="00832994"/>
    <w:rsid w:val="00832BA5"/>
    <w:rsid w:val="00832E64"/>
    <w:rsid w:val="00833B9A"/>
    <w:rsid w:val="0083458E"/>
    <w:rsid w:val="008350E1"/>
    <w:rsid w:val="008352B4"/>
    <w:rsid w:val="0083546F"/>
    <w:rsid w:val="008355AD"/>
    <w:rsid w:val="0083566A"/>
    <w:rsid w:val="008357BB"/>
    <w:rsid w:val="008358F5"/>
    <w:rsid w:val="0083599E"/>
    <w:rsid w:val="00835D82"/>
    <w:rsid w:val="00835F10"/>
    <w:rsid w:val="008365FB"/>
    <w:rsid w:val="008367AD"/>
    <w:rsid w:val="00836A49"/>
    <w:rsid w:val="00836CF0"/>
    <w:rsid w:val="008374B5"/>
    <w:rsid w:val="00837663"/>
    <w:rsid w:val="00837783"/>
    <w:rsid w:val="00837EDE"/>
    <w:rsid w:val="00837F1B"/>
    <w:rsid w:val="00837F84"/>
    <w:rsid w:val="0084034B"/>
    <w:rsid w:val="0084035B"/>
    <w:rsid w:val="00840740"/>
    <w:rsid w:val="008407D2"/>
    <w:rsid w:val="00840889"/>
    <w:rsid w:val="00840A49"/>
    <w:rsid w:val="00840DDA"/>
    <w:rsid w:val="00841046"/>
    <w:rsid w:val="008411FE"/>
    <w:rsid w:val="00841227"/>
    <w:rsid w:val="00841265"/>
    <w:rsid w:val="008416E1"/>
    <w:rsid w:val="00841FBA"/>
    <w:rsid w:val="0084212E"/>
    <w:rsid w:val="0084250B"/>
    <w:rsid w:val="00842787"/>
    <w:rsid w:val="0084285C"/>
    <w:rsid w:val="00842A79"/>
    <w:rsid w:val="00842BBE"/>
    <w:rsid w:val="008432C6"/>
    <w:rsid w:val="008432EA"/>
    <w:rsid w:val="00843802"/>
    <w:rsid w:val="00843A01"/>
    <w:rsid w:val="00843CA5"/>
    <w:rsid w:val="00844556"/>
    <w:rsid w:val="00844D8B"/>
    <w:rsid w:val="00844E4C"/>
    <w:rsid w:val="008457A6"/>
    <w:rsid w:val="00845B16"/>
    <w:rsid w:val="00845EDA"/>
    <w:rsid w:val="00845F3D"/>
    <w:rsid w:val="00846119"/>
    <w:rsid w:val="00846291"/>
    <w:rsid w:val="00846630"/>
    <w:rsid w:val="00846DF5"/>
    <w:rsid w:val="00846EE3"/>
    <w:rsid w:val="00846FE6"/>
    <w:rsid w:val="0084706A"/>
    <w:rsid w:val="008471B1"/>
    <w:rsid w:val="008474DD"/>
    <w:rsid w:val="00847D5A"/>
    <w:rsid w:val="00847D90"/>
    <w:rsid w:val="00847EFE"/>
    <w:rsid w:val="0085003A"/>
    <w:rsid w:val="00850807"/>
    <w:rsid w:val="00850DA3"/>
    <w:rsid w:val="00851284"/>
    <w:rsid w:val="008516CF"/>
    <w:rsid w:val="00851773"/>
    <w:rsid w:val="00851B3E"/>
    <w:rsid w:val="008528AB"/>
    <w:rsid w:val="00852A92"/>
    <w:rsid w:val="00853434"/>
    <w:rsid w:val="008534AF"/>
    <w:rsid w:val="00853BA0"/>
    <w:rsid w:val="0085459D"/>
    <w:rsid w:val="00854C8F"/>
    <w:rsid w:val="00854D6C"/>
    <w:rsid w:val="00854E5E"/>
    <w:rsid w:val="00855184"/>
    <w:rsid w:val="0085592A"/>
    <w:rsid w:val="008559BC"/>
    <w:rsid w:val="00855F0F"/>
    <w:rsid w:val="00856422"/>
    <w:rsid w:val="0085662D"/>
    <w:rsid w:val="008569FC"/>
    <w:rsid w:val="00856D2A"/>
    <w:rsid w:val="00856F4A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6CE"/>
    <w:rsid w:val="00862967"/>
    <w:rsid w:val="00863422"/>
    <w:rsid w:val="00863503"/>
    <w:rsid w:val="00863581"/>
    <w:rsid w:val="0086359B"/>
    <w:rsid w:val="008638D8"/>
    <w:rsid w:val="008639BB"/>
    <w:rsid w:val="00863BCC"/>
    <w:rsid w:val="00864902"/>
    <w:rsid w:val="00864B6B"/>
    <w:rsid w:val="00864CB4"/>
    <w:rsid w:val="00864D1B"/>
    <w:rsid w:val="00864F86"/>
    <w:rsid w:val="00865015"/>
    <w:rsid w:val="0086530E"/>
    <w:rsid w:val="0086536D"/>
    <w:rsid w:val="008656AE"/>
    <w:rsid w:val="00865944"/>
    <w:rsid w:val="0086596E"/>
    <w:rsid w:val="00865AAE"/>
    <w:rsid w:val="00865FC5"/>
    <w:rsid w:val="0086604B"/>
    <w:rsid w:val="0086666E"/>
    <w:rsid w:val="00866A81"/>
    <w:rsid w:val="00866D49"/>
    <w:rsid w:val="00867031"/>
    <w:rsid w:val="00867550"/>
    <w:rsid w:val="00867694"/>
    <w:rsid w:val="00867C51"/>
    <w:rsid w:val="00867D3A"/>
    <w:rsid w:val="00867EC4"/>
    <w:rsid w:val="00870100"/>
    <w:rsid w:val="00870638"/>
    <w:rsid w:val="008706FD"/>
    <w:rsid w:val="00870AFC"/>
    <w:rsid w:val="00870D78"/>
    <w:rsid w:val="008713A9"/>
    <w:rsid w:val="00871461"/>
    <w:rsid w:val="008714A5"/>
    <w:rsid w:val="00871A41"/>
    <w:rsid w:val="00871B69"/>
    <w:rsid w:val="00872045"/>
    <w:rsid w:val="008726A8"/>
    <w:rsid w:val="00872988"/>
    <w:rsid w:val="00872A14"/>
    <w:rsid w:val="00872B52"/>
    <w:rsid w:val="00873D68"/>
    <w:rsid w:val="00873DBF"/>
    <w:rsid w:val="00874506"/>
    <w:rsid w:val="00874555"/>
    <w:rsid w:val="008745B8"/>
    <w:rsid w:val="00874856"/>
    <w:rsid w:val="0087491A"/>
    <w:rsid w:val="00874B1C"/>
    <w:rsid w:val="00875085"/>
    <w:rsid w:val="00875629"/>
    <w:rsid w:val="00875765"/>
    <w:rsid w:val="00875987"/>
    <w:rsid w:val="00875DE3"/>
    <w:rsid w:val="00875EC9"/>
    <w:rsid w:val="00875ECA"/>
    <w:rsid w:val="00876221"/>
    <w:rsid w:val="008767D2"/>
    <w:rsid w:val="008768CB"/>
    <w:rsid w:val="00876A62"/>
    <w:rsid w:val="00876A7A"/>
    <w:rsid w:val="00876B08"/>
    <w:rsid w:val="008773BC"/>
    <w:rsid w:val="008776B4"/>
    <w:rsid w:val="0087777C"/>
    <w:rsid w:val="0087779B"/>
    <w:rsid w:val="00877923"/>
    <w:rsid w:val="00877962"/>
    <w:rsid w:val="00877AC3"/>
    <w:rsid w:val="00877C12"/>
    <w:rsid w:val="0088035B"/>
    <w:rsid w:val="008805F5"/>
    <w:rsid w:val="00880BD5"/>
    <w:rsid w:val="00880C1E"/>
    <w:rsid w:val="0088130A"/>
    <w:rsid w:val="0088211C"/>
    <w:rsid w:val="00882597"/>
    <w:rsid w:val="008825B6"/>
    <w:rsid w:val="008825E5"/>
    <w:rsid w:val="00882676"/>
    <w:rsid w:val="00882DE3"/>
    <w:rsid w:val="00883583"/>
    <w:rsid w:val="00883886"/>
    <w:rsid w:val="00883A7F"/>
    <w:rsid w:val="00883D18"/>
    <w:rsid w:val="008840EF"/>
    <w:rsid w:val="0088491F"/>
    <w:rsid w:val="00884FF8"/>
    <w:rsid w:val="00885049"/>
    <w:rsid w:val="008850FC"/>
    <w:rsid w:val="008851BB"/>
    <w:rsid w:val="00885273"/>
    <w:rsid w:val="00885E8A"/>
    <w:rsid w:val="00885FCF"/>
    <w:rsid w:val="008860A4"/>
    <w:rsid w:val="00886372"/>
    <w:rsid w:val="008867A8"/>
    <w:rsid w:val="0088768E"/>
    <w:rsid w:val="008878D1"/>
    <w:rsid w:val="008879AD"/>
    <w:rsid w:val="00887A5E"/>
    <w:rsid w:val="00887BDD"/>
    <w:rsid w:val="00890152"/>
    <w:rsid w:val="0089039A"/>
    <w:rsid w:val="008904C9"/>
    <w:rsid w:val="008906A6"/>
    <w:rsid w:val="00890AB8"/>
    <w:rsid w:val="00890E1B"/>
    <w:rsid w:val="008910F2"/>
    <w:rsid w:val="0089118A"/>
    <w:rsid w:val="008914D7"/>
    <w:rsid w:val="00891E98"/>
    <w:rsid w:val="00891E99"/>
    <w:rsid w:val="00892202"/>
    <w:rsid w:val="0089321B"/>
    <w:rsid w:val="008939FA"/>
    <w:rsid w:val="00893D03"/>
    <w:rsid w:val="00894917"/>
    <w:rsid w:val="00894F3F"/>
    <w:rsid w:val="008955C1"/>
    <w:rsid w:val="0089561F"/>
    <w:rsid w:val="00895E3A"/>
    <w:rsid w:val="0089662A"/>
    <w:rsid w:val="00896AEA"/>
    <w:rsid w:val="00896B3C"/>
    <w:rsid w:val="00896E26"/>
    <w:rsid w:val="0089713A"/>
    <w:rsid w:val="008971E2"/>
    <w:rsid w:val="0089738B"/>
    <w:rsid w:val="008976A7"/>
    <w:rsid w:val="00897E6F"/>
    <w:rsid w:val="008A06CF"/>
    <w:rsid w:val="008A07EC"/>
    <w:rsid w:val="008A0AFD"/>
    <w:rsid w:val="008A0C89"/>
    <w:rsid w:val="008A1064"/>
    <w:rsid w:val="008A1495"/>
    <w:rsid w:val="008A1691"/>
    <w:rsid w:val="008A19EF"/>
    <w:rsid w:val="008A23F8"/>
    <w:rsid w:val="008A24DD"/>
    <w:rsid w:val="008A2EFC"/>
    <w:rsid w:val="008A2F0F"/>
    <w:rsid w:val="008A3291"/>
    <w:rsid w:val="008A3E77"/>
    <w:rsid w:val="008A4D04"/>
    <w:rsid w:val="008A4D19"/>
    <w:rsid w:val="008A5A5A"/>
    <w:rsid w:val="008A63A5"/>
    <w:rsid w:val="008A64C7"/>
    <w:rsid w:val="008A660F"/>
    <w:rsid w:val="008A6AD8"/>
    <w:rsid w:val="008A6D4B"/>
    <w:rsid w:val="008A6F6C"/>
    <w:rsid w:val="008A7035"/>
    <w:rsid w:val="008A7420"/>
    <w:rsid w:val="008A748C"/>
    <w:rsid w:val="008A757E"/>
    <w:rsid w:val="008A77DB"/>
    <w:rsid w:val="008A781C"/>
    <w:rsid w:val="008A7886"/>
    <w:rsid w:val="008A794A"/>
    <w:rsid w:val="008B00F6"/>
    <w:rsid w:val="008B06BD"/>
    <w:rsid w:val="008B07EE"/>
    <w:rsid w:val="008B0809"/>
    <w:rsid w:val="008B0AEF"/>
    <w:rsid w:val="008B0CA5"/>
    <w:rsid w:val="008B0D4E"/>
    <w:rsid w:val="008B0F0C"/>
    <w:rsid w:val="008B10C5"/>
    <w:rsid w:val="008B1203"/>
    <w:rsid w:val="008B171B"/>
    <w:rsid w:val="008B193D"/>
    <w:rsid w:val="008B1C75"/>
    <w:rsid w:val="008B1F5A"/>
    <w:rsid w:val="008B23D5"/>
    <w:rsid w:val="008B2821"/>
    <w:rsid w:val="008B2B0F"/>
    <w:rsid w:val="008B2D52"/>
    <w:rsid w:val="008B2FC9"/>
    <w:rsid w:val="008B301A"/>
    <w:rsid w:val="008B310C"/>
    <w:rsid w:val="008B3654"/>
    <w:rsid w:val="008B36B8"/>
    <w:rsid w:val="008B3F67"/>
    <w:rsid w:val="008B4245"/>
    <w:rsid w:val="008B4584"/>
    <w:rsid w:val="008B4A79"/>
    <w:rsid w:val="008B4B62"/>
    <w:rsid w:val="008B4FF5"/>
    <w:rsid w:val="008B50FF"/>
    <w:rsid w:val="008B52DA"/>
    <w:rsid w:val="008B5313"/>
    <w:rsid w:val="008B5FF1"/>
    <w:rsid w:val="008B6756"/>
    <w:rsid w:val="008B6B41"/>
    <w:rsid w:val="008B6B6A"/>
    <w:rsid w:val="008B6D65"/>
    <w:rsid w:val="008B704A"/>
    <w:rsid w:val="008B74FB"/>
    <w:rsid w:val="008B78C4"/>
    <w:rsid w:val="008C03CB"/>
    <w:rsid w:val="008C05DD"/>
    <w:rsid w:val="008C07D8"/>
    <w:rsid w:val="008C0873"/>
    <w:rsid w:val="008C125D"/>
    <w:rsid w:val="008C1DC8"/>
    <w:rsid w:val="008C1EE8"/>
    <w:rsid w:val="008C20D3"/>
    <w:rsid w:val="008C232D"/>
    <w:rsid w:val="008C282B"/>
    <w:rsid w:val="008C3B1D"/>
    <w:rsid w:val="008C45CE"/>
    <w:rsid w:val="008C4A4F"/>
    <w:rsid w:val="008C4B72"/>
    <w:rsid w:val="008C4BF5"/>
    <w:rsid w:val="008C4DA9"/>
    <w:rsid w:val="008C527C"/>
    <w:rsid w:val="008C5690"/>
    <w:rsid w:val="008C5953"/>
    <w:rsid w:val="008C5B84"/>
    <w:rsid w:val="008C603C"/>
    <w:rsid w:val="008C63A0"/>
    <w:rsid w:val="008C6566"/>
    <w:rsid w:val="008C711C"/>
    <w:rsid w:val="008C7378"/>
    <w:rsid w:val="008C772F"/>
    <w:rsid w:val="008C7925"/>
    <w:rsid w:val="008C7B8B"/>
    <w:rsid w:val="008C7C0C"/>
    <w:rsid w:val="008C7FF8"/>
    <w:rsid w:val="008D026B"/>
    <w:rsid w:val="008D0306"/>
    <w:rsid w:val="008D0514"/>
    <w:rsid w:val="008D055F"/>
    <w:rsid w:val="008D0590"/>
    <w:rsid w:val="008D0652"/>
    <w:rsid w:val="008D0938"/>
    <w:rsid w:val="008D11BF"/>
    <w:rsid w:val="008D16CB"/>
    <w:rsid w:val="008D18A4"/>
    <w:rsid w:val="008D192D"/>
    <w:rsid w:val="008D1ED4"/>
    <w:rsid w:val="008D2096"/>
    <w:rsid w:val="008D2113"/>
    <w:rsid w:val="008D215C"/>
    <w:rsid w:val="008D21B8"/>
    <w:rsid w:val="008D249F"/>
    <w:rsid w:val="008D26B8"/>
    <w:rsid w:val="008D2986"/>
    <w:rsid w:val="008D2B4C"/>
    <w:rsid w:val="008D3136"/>
    <w:rsid w:val="008D3164"/>
    <w:rsid w:val="008D378C"/>
    <w:rsid w:val="008D3B16"/>
    <w:rsid w:val="008D4024"/>
    <w:rsid w:val="008D44E0"/>
    <w:rsid w:val="008D4A93"/>
    <w:rsid w:val="008D4B95"/>
    <w:rsid w:val="008D4FA4"/>
    <w:rsid w:val="008D5264"/>
    <w:rsid w:val="008D52F8"/>
    <w:rsid w:val="008D579C"/>
    <w:rsid w:val="008D5897"/>
    <w:rsid w:val="008D5FA2"/>
    <w:rsid w:val="008D65C4"/>
    <w:rsid w:val="008D6927"/>
    <w:rsid w:val="008D6B9B"/>
    <w:rsid w:val="008D6D90"/>
    <w:rsid w:val="008D6EC3"/>
    <w:rsid w:val="008D727F"/>
    <w:rsid w:val="008D787D"/>
    <w:rsid w:val="008D7A62"/>
    <w:rsid w:val="008D7C3B"/>
    <w:rsid w:val="008E0093"/>
    <w:rsid w:val="008E0143"/>
    <w:rsid w:val="008E0179"/>
    <w:rsid w:val="008E058B"/>
    <w:rsid w:val="008E0ECC"/>
    <w:rsid w:val="008E0FB2"/>
    <w:rsid w:val="008E1245"/>
    <w:rsid w:val="008E1387"/>
    <w:rsid w:val="008E150B"/>
    <w:rsid w:val="008E1559"/>
    <w:rsid w:val="008E16B5"/>
    <w:rsid w:val="008E16C8"/>
    <w:rsid w:val="008E1955"/>
    <w:rsid w:val="008E24CF"/>
    <w:rsid w:val="008E2CC4"/>
    <w:rsid w:val="008E30D3"/>
    <w:rsid w:val="008E31CE"/>
    <w:rsid w:val="008E3258"/>
    <w:rsid w:val="008E35D0"/>
    <w:rsid w:val="008E366A"/>
    <w:rsid w:val="008E3A75"/>
    <w:rsid w:val="008E419E"/>
    <w:rsid w:val="008E46F8"/>
    <w:rsid w:val="008E4CEE"/>
    <w:rsid w:val="008E4DB5"/>
    <w:rsid w:val="008E59C8"/>
    <w:rsid w:val="008E5B82"/>
    <w:rsid w:val="008E5C5F"/>
    <w:rsid w:val="008E603E"/>
    <w:rsid w:val="008E66B6"/>
    <w:rsid w:val="008E67D7"/>
    <w:rsid w:val="008E6A50"/>
    <w:rsid w:val="008E6DA2"/>
    <w:rsid w:val="008E6F3E"/>
    <w:rsid w:val="008E740D"/>
    <w:rsid w:val="008E7889"/>
    <w:rsid w:val="008E7940"/>
    <w:rsid w:val="008F0176"/>
    <w:rsid w:val="008F075E"/>
    <w:rsid w:val="008F0D19"/>
    <w:rsid w:val="008F143D"/>
    <w:rsid w:val="008F161F"/>
    <w:rsid w:val="008F1763"/>
    <w:rsid w:val="008F18FD"/>
    <w:rsid w:val="008F1AC6"/>
    <w:rsid w:val="008F1F40"/>
    <w:rsid w:val="008F1FFD"/>
    <w:rsid w:val="008F2284"/>
    <w:rsid w:val="008F2663"/>
    <w:rsid w:val="008F27B6"/>
    <w:rsid w:val="008F28A9"/>
    <w:rsid w:val="008F2994"/>
    <w:rsid w:val="008F2B23"/>
    <w:rsid w:val="008F2C89"/>
    <w:rsid w:val="008F2DEA"/>
    <w:rsid w:val="008F3412"/>
    <w:rsid w:val="008F3A81"/>
    <w:rsid w:val="008F3B29"/>
    <w:rsid w:val="008F3E88"/>
    <w:rsid w:val="008F497A"/>
    <w:rsid w:val="008F4AF7"/>
    <w:rsid w:val="008F5140"/>
    <w:rsid w:val="008F5878"/>
    <w:rsid w:val="008F59F0"/>
    <w:rsid w:val="008F5A53"/>
    <w:rsid w:val="008F5AEB"/>
    <w:rsid w:val="008F5CA3"/>
    <w:rsid w:val="008F6349"/>
    <w:rsid w:val="008F652B"/>
    <w:rsid w:val="008F676D"/>
    <w:rsid w:val="008F6A02"/>
    <w:rsid w:val="008F6C58"/>
    <w:rsid w:val="00900665"/>
    <w:rsid w:val="00900690"/>
    <w:rsid w:val="00900BCB"/>
    <w:rsid w:val="00900EC6"/>
    <w:rsid w:val="009017AC"/>
    <w:rsid w:val="00901995"/>
    <w:rsid w:val="00901ECB"/>
    <w:rsid w:val="009020F2"/>
    <w:rsid w:val="009021D6"/>
    <w:rsid w:val="00902238"/>
    <w:rsid w:val="00902291"/>
    <w:rsid w:val="009022C5"/>
    <w:rsid w:val="00903277"/>
    <w:rsid w:val="009033CD"/>
    <w:rsid w:val="0090357F"/>
    <w:rsid w:val="009037EF"/>
    <w:rsid w:val="00903E0C"/>
    <w:rsid w:val="00903E32"/>
    <w:rsid w:val="009040BE"/>
    <w:rsid w:val="009042FA"/>
    <w:rsid w:val="00904373"/>
    <w:rsid w:val="0090483F"/>
    <w:rsid w:val="00904B09"/>
    <w:rsid w:val="009051EF"/>
    <w:rsid w:val="00905437"/>
    <w:rsid w:val="00905474"/>
    <w:rsid w:val="0090562D"/>
    <w:rsid w:val="0090564A"/>
    <w:rsid w:val="00906029"/>
    <w:rsid w:val="009061BA"/>
    <w:rsid w:val="0090639B"/>
    <w:rsid w:val="00906400"/>
    <w:rsid w:val="00906ED8"/>
    <w:rsid w:val="00907338"/>
    <w:rsid w:val="009077A1"/>
    <w:rsid w:val="00907932"/>
    <w:rsid w:val="00907BF9"/>
    <w:rsid w:val="00907DDB"/>
    <w:rsid w:val="00910AD4"/>
    <w:rsid w:val="00910BEC"/>
    <w:rsid w:val="00911275"/>
    <w:rsid w:val="0091186B"/>
    <w:rsid w:val="00912964"/>
    <w:rsid w:val="00912A61"/>
    <w:rsid w:val="00913314"/>
    <w:rsid w:val="0091381C"/>
    <w:rsid w:val="00913836"/>
    <w:rsid w:val="00913A6B"/>
    <w:rsid w:val="009141A5"/>
    <w:rsid w:val="00914319"/>
    <w:rsid w:val="0091439E"/>
    <w:rsid w:val="00914787"/>
    <w:rsid w:val="00914DF7"/>
    <w:rsid w:val="00914E24"/>
    <w:rsid w:val="00914F40"/>
    <w:rsid w:val="009151AE"/>
    <w:rsid w:val="0091588D"/>
    <w:rsid w:val="009158F5"/>
    <w:rsid w:val="00915BF4"/>
    <w:rsid w:val="00915FEE"/>
    <w:rsid w:val="0091601B"/>
    <w:rsid w:val="0091627A"/>
    <w:rsid w:val="009163DC"/>
    <w:rsid w:val="009163F0"/>
    <w:rsid w:val="00916AC3"/>
    <w:rsid w:val="00916E21"/>
    <w:rsid w:val="00916E52"/>
    <w:rsid w:val="00917040"/>
    <w:rsid w:val="00917093"/>
    <w:rsid w:val="00917128"/>
    <w:rsid w:val="009200E6"/>
    <w:rsid w:val="00920309"/>
    <w:rsid w:val="00920ABE"/>
    <w:rsid w:val="00920DF5"/>
    <w:rsid w:val="00920E3E"/>
    <w:rsid w:val="00920EA9"/>
    <w:rsid w:val="00921598"/>
    <w:rsid w:val="00922283"/>
    <w:rsid w:val="0092296E"/>
    <w:rsid w:val="00923018"/>
    <w:rsid w:val="0092315E"/>
    <w:rsid w:val="009232F0"/>
    <w:rsid w:val="009235B6"/>
    <w:rsid w:val="00923D33"/>
    <w:rsid w:val="00923F55"/>
    <w:rsid w:val="00923FEC"/>
    <w:rsid w:val="0092410C"/>
    <w:rsid w:val="009245BE"/>
    <w:rsid w:val="0092464B"/>
    <w:rsid w:val="009249BA"/>
    <w:rsid w:val="00925040"/>
    <w:rsid w:val="0092509D"/>
    <w:rsid w:val="0092512F"/>
    <w:rsid w:val="00925506"/>
    <w:rsid w:val="00925B58"/>
    <w:rsid w:val="00925C78"/>
    <w:rsid w:val="009261B9"/>
    <w:rsid w:val="009266E2"/>
    <w:rsid w:val="009268CA"/>
    <w:rsid w:val="0092703E"/>
    <w:rsid w:val="00927044"/>
    <w:rsid w:val="00927196"/>
    <w:rsid w:val="009273DF"/>
    <w:rsid w:val="009279CA"/>
    <w:rsid w:val="00927AC7"/>
    <w:rsid w:val="00927AD9"/>
    <w:rsid w:val="00927D92"/>
    <w:rsid w:val="00927EE1"/>
    <w:rsid w:val="00930C34"/>
    <w:rsid w:val="00930E73"/>
    <w:rsid w:val="00930F34"/>
    <w:rsid w:val="00931BAA"/>
    <w:rsid w:val="00931D78"/>
    <w:rsid w:val="00931F1A"/>
    <w:rsid w:val="00931F32"/>
    <w:rsid w:val="009324B2"/>
    <w:rsid w:val="009325C0"/>
    <w:rsid w:val="00932619"/>
    <w:rsid w:val="00932B22"/>
    <w:rsid w:val="00932C22"/>
    <w:rsid w:val="00932EF4"/>
    <w:rsid w:val="00933103"/>
    <w:rsid w:val="00933E70"/>
    <w:rsid w:val="00933E8B"/>
    <w:rsid w:val="00934464"/>
    <w:rsid w:val="0093464F"/>
    <w:rsid w:val="00934679"/>
    <w:rsid w:val="00935423"/>
    <w:rsid w:val="00935720"/>
    <w:rsid w:val="0093574F"/>
    <w:rsid w:val="00935DFF"/>
    <w:rsid w:val="00935F67"/>
    <w:rsid w:val="0093637E"/>
    <w:rsid w:val="00937347"/>
    <w:rsid w:val="00937898"/>
    <w:rsid w:val="00937AB3"/>
    <w:rsid w:val="0094054F"/>
    <w:rsid w:val="009406F3"/>
    <w:rsid w:val="009409CE"/>
    <w:rsid w:val="00940BEE"/>
    <w:rsid w:val="00940E73"/>
    <w:rsid w:val="00940EC2"/>
    <w:rsid w:val="00941648"/>
    <w:rsid w:val="00941C08"/>
    <w:rsid w:val="0094202D"/>
    <w:rsid w:val="0094208E"/>
    <w:rsid w:val="009424B8"/>
    <w:rsid w:val="00942ADC"/>
    <w:rsid w:val="00942DAF"/>
    <w:rsid w:val="00942E7E"/>
    <w:rsid w:val="009434A5"/>
    <w:rsid w:val="0094380C"/>
    <w:rsid w:val="00943E8E"/>
    <w:rsid w:val="00943F09"/>
    <w:rsid w:val="00944297"/>
    <w:rsid w:val="009442F6"/>
    <w:rsid w:val="009447AD"/>
    <w:rsid w:val="0094484E"/>
    <w:rsid w:val="00944C9B"/>
    <w:rsid w:val="00944D06"/>
    <w:rsid w:val="009455A5"/>
    <w:rsid w:val="009457D4"/>
    <w:rsid w:val="00945C7E"/>
    <w:rsid w:val="00946353"/>
    <w:rsid w:val="00946415"/>
    <w:rsid w:val="00946B4B"/>
    <w:rsid w:val="00946D7A"/>
    <w:rsid w:val="00947172"/>
    <w:rsid w:val="00947A65"/>
    <w:rsid w:val="00947AC2"/>
    <w:rsid w:val="00947C90"/>
    <w:rsid w:val="00950728"/>
    <w:rsid w:val="009507F6"/>
    <w:rsid w:val="009510DF"/>
    <w:rsid w:val="009513B0"/>
    <w:rsid w:val="009513CF"/>
    <w:rsid w:val="009517AB"/>
    <w:rsid w:val="0095187B"/>
    <w:rsid w:val="00951A13"/>
    <w:rsid w:val="00951ECF"/>
    <w:rsid w:val="00951EF5"/>
    <w:rsid w:val="00951F46"/>
    <w:rsid w:val="00952276"/>
    <w:rsid w:val="0095279E"/>
    <w:rsid w:val="009529A3"/>
    <w:rsid w:val="00952ACF"/>
    <w:rsid w:val="00952B38"/>
    <w:rsid w:val="00952E4F"/>
    <w:rsid w:val="0095343E"/>
    <w:rsid w:val="00953504"/>
    <w:rsid w:val="009537B9"/>
    <w:rsid w:val="00953B50"/>
    <w:rsid w:val="00953BE7"/>
    <w:rsid w:val="00953CE8"/>
    <w:rsid w:val="00954A11"/>
    <w:rsid w:val="00955106"/>
    <w:rsid w:val="00955620"/>
    <w:rsid w:val="0095562E"/>
    <w:rsid w:val="00955646"/>
    <w:rsid w:val="0095597C"/>
    <w:rsid w:val="00955DF0"/>
    <w:rsid w:val="0095668A"/>
    <w:rsid w:val="009567FE"/>
    <w:rsid w:val="00956DA8"/>
    <w:rsid w:val="00956DC0"/>
    <w:rsid w:val="00957235"/>
    <w:rsid w:val="009579B8"/>
    <w:rsid w:val="00957AF5"/>
    <w:rsid w:val="0096043E"/>
    <w:rsid w:val="009604AB"/>
    <w:rsid w:val="00960A7B"/>
    <w:rsid w:val="00960E11"/>
    <w:rsid w:val="009611B2"/>
    <w:rsid w:val="0096131B"/>
    <w:rsid w:val="00961385"/>
    <w:rsid w:val="0096158D"/>
    <w:rsid w:val="00961F86"/>
    <w:rsid w:val="00962720"/>
    <w:rsid w:val="00962A2D"/>
    <w:rsid w:val="00962CBD"/>
    <w:rsid w:val="00962DA3"/>
    <w:rsid w:val="00962EAE"/>
    <w:rsid w:val="00963268"/>
    <w:rsid w:val="00963725"/>
    <w:rsid w:val="009637B1"/>
    <w:rsid w:val="00963869"/>
    <w:rsid w:val="0096389A"/>
    <w:rsid w:val="009642CC"/>
    <w:rsid w:val="00964428"/>
    <w:rsid w:val="009644BE"/>
    <w:rsid w:val="009644D5"/>
    <w:rsid w:val="009647AA"/>
    <w:rsid w:val="00964822"/>
    <w:rsid w:val="00964A54"/>
    <w:rsid w:val="00964B24"/>
    <w:rsid w:val="00964BD8"/>
    <w:rsid w:val="0096520E"/>
    <w:rsid w:val="00965E65"/>
    <w:rsid w:val="00966D85"/>
    <w:rsid w:val="00966E77"/>
    <w:rsid w:val="00967294"/>
    <w:rsid w:val="0096732F"/>
    <w:rsid w:val="00967467"/>
    <w:rsid w:val="009676E7"/>
    <w:rsid w:val="00967ACF"/>
    <w:rsid w:val="00967AE0"/>
    <w:rsid w:val="00967E8A"/>
    <w:rsid w:val="00967FA0"/>
    <w:rsid w:val="009702BD"/>
    <w:rsid w:val="0097056D"/>
    <w:rsid w:val="00970ACF"/>
    <w:rsid w:val="00970EF0"/>
    <w:rsid w:val="00970F69"/>
    <w:rsid w:val="00971682"/>
    <w:rsid w:val="00971A0D"/>
    <w:rsid w:val="00971AE7"/>
    <w:rsid w:val="00971CBA"/>
    <w:rsid w:val="0097251E"/>
    <w:rsid w:val="00972595"/>
    <w:rsid w:val="009725A8"/>
    <w:rsid w:val="00972704"/>
    <w:rsid w:val="00972D35"/>
    <w:rsid w:val="00973024"/>
    <w:rsid w:val="0097335F"/>
    <w:rsid w:val="0097360A"/>
    <w:rsid w:val="00973952"/>
    <w:rsid w:val="00973B77"/>
    <w:rsid w:val="00973D09"/>
    <w:rsid w:val="00973F75"/>
    <w:rsid w:val="009740AA"/>
    <w:rsid w:val="009740B9"/>
    <w:rsid w:val="00974240"/>
    <w:rsid w:val="00974642"/>
    <w:rsid w:val="009748E1"/>
    <w:rsid w:val="00974B87"/>
    <w:rsid w:val="00974EED"/>
    <w:rsid w:val="00974F08"/>
    <w:rsid w:val="009750AB"/>
    <w:rsid w:val="0097558B"/>
    <w:rsid w:val="00975697"/>
    <w:rsid w:val="009756F6"/>
    <w:rsid w:val="00975B46"/>
    <w:rsid w:val="00975D8A"/>
    <w:rsid w:val="009763C4"/>
    <w:rsid w:val="0097677C"/>
    <w:rsid w:val="009767FB"/>
    <w:rsid w:val="00976C87"/>
    <w:rsid w:val="00976EA7"/>
    <w:rsid w:val="00976FFB"/>
    <w:rsid w:val="0097727B"/>
    <w:rsid w:val="00977415"/>
    <w:rsid w:val="009774CE"/>
    <w:rsid w:val="00977573"/>
    <w:rsid w:val="00977906"/>
    <w:rsid w:val="0098031A"/>
    <w:rsid w:val="009808D7"/>
    <w:rsid w:val="00980AE0"/>
    <w:rsid w:val="00980CA0"/>
    <w:rsid w:val="00981046"/>
    <w:rsid w:val="0098126E"/>
    <w:rsid w:val="009812EA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5FA"/>
    <w:rsid w:val="0098362B"/>
    <w:rsid w:val="00983E36"/>
    <w:rsid w:val="009843F8"/>
    <w:rsid w:val="00984BC8"/>
    <w:rsid w:val="00985232"/>
    <w:rsid w:val="00985699"/>
    <w:rsid w:val="00985B06"/>
    <w:rsid w:val="00985BC1"/>
    <w:rsid w:val="009861F2"/>
    <w:rsid w:val="00986599"/>
    <w:rsid w:val="00986B49"/>
    <w:rsid w:val="00986F67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35A"/>
    <w:rsid w:val="009905EF"/>
    <w:rsid w:val="00990A8B"/>
    <w:rsid w:val="00990D61"/>
    <w:rsid w:val="00990F45"/>
    <w:rsid w:val="0099132C"/>
    <w:rsid w:val="00991390"/>
    <w:rsid w:val="0099155A"/>
    <w:rsid w:val="00991FFE"/>
    <w:rsid w:val="009923B1"/>
    <w:rsid w:val="0099256E"/>
    <w:rsid w:val="00992AD5"/>
    <w:rsid w:val="00992C7C"/>
    <w:rsid w:val="009938B1"/>
    <w:rsid w:val="00993A73"/>
    <w:rsid w:val="00993B3F"/>
    <w:rsid w:val="009949E2"/>
    <w:rsid w:val="00994C3D"/>
    <w:rsid w:val="009951A1"/>
    <w:rsid w:val="00995298"/>
    <w:rsid w:val="009953CE"/>
    <w:rsid w:val="00995480"/>
    <w:rsid w:val="00995A85"/>
    <w:rsid w:val="00995BC4"/>
    <w:rsid w:val="0099607C"/>
    <w:rsid w:val="00996167"/>
    <w:rsid w:val="00996190"/>
    <w:rsid w:val="00996340"/>
    <w:rsid w:val="00996639"/>
    <w:rsid w:val="0099733F"/>
    <w:rsid w:val="009A00D1"/>
    <w:rsid w:val="009A015B"/>
    <w:rsid w:val="009A0611"/>
    <w:rsid w:val="009A079D"/>
    <w:rsid w:val="009A0946"/>
    <w:rsid w:val="009A10B6"/>
    <w:rsid w:val="009A1B4A"/>
    <w:rsid w:val="009A1B86"/>
    <w:rsid w:val="009A1C0F"/>
    <w:rsid w:val="009A2436"/>
    <w:rsid w:val="009A280D"/>
    <w:rsid w:val="009A2F28"/>
    <w:rsid w:val="009A3E82"/>
    <w:rsid w:val="009A3E87"/>
    <w:rsid w:val="009A3F74"/>
    <w:rsid w:val="009A40F9"/>
    <w:rsid w:val="009A432E"/>
    <w:rsid w:val="009A4F7D"/>
    <w:rsid w:val="009A4F7F"/>
    <w:rsid w:val="009A4FCD"/>
    <w:rsid w:val="009A50DE"/>
    <w:rsid w:val="009A51B7"/>
    <w:rsid w:val="009A59D2"/>
    <w:rsid w:val="009A6637"/>
    <w:rsid w:val="009A674B"/>
    <w:rsid w:val="009A69A8"/>
    <w:rsid w:val="009A6E3F"/>
    <w:rsid w:val="009A7182"/>
    <w:rsid w:val="009A7679"/>
    <w:rsid w:val="009A774C"/>
    <w:rsid w:val="009A774F"/>
    <w:rsid w:val="009A77F4"/>
    <w:rsid w:val="009A7DCE"/>
    <w:rsid w:val="009A7E68"/>
    <w:rsid w:val="009B0287"/>
    <w:rsid w:val="009B0383"/>
    <w:rsid w:val="009B04FE"/>
    <w:rsid w:val="009B07A3"/>
    <w:rsid w:val="009B0AA4"/>
    <w:rsid w:val="009B1006"/>
    <w:rsid w:val="009B1588"/>
    <w:rsid w:val="009B1705"/>
    <w:rsid w:val="009B1C93"/>
    <w:rsid w:val="009B1CDA"/>
    <w:rsid w:val="009B1D41"/>
    <w:rsid w:val="009B1FBD"/>
    <w:rsid w:val="009B24BE"/>
    <w:rsid w:val="009B2993"/>
    <w:rsid w:val="009B2ADE"/>
    <w:rsid w:val="009B2BC9"/>
    <w:rsid w:val="009B2DA9"/>
    <w:rsid w:val="009B2E5A"/>
    <w:rsid w:val="009B3051"/>
    <w:rsid w:val="009B312F"/>
    <w:rsid w:val="009B3429"/>
    <w:rsid w:val="009B34AE"/>
    <w:rsid w:val="009B35A7"/>
    <w:rsid w:val="009B3B84"/>
    <w:rsid w:val="009B3BD3"/>
    <w:rsid w:val="009B4678"/>
    <w:rsid w:val="009B5516"/>
    <w:rsid w:val="009B57AB"/>
    <w:rsid w:val="009B5C34"/>
    <w:rsid w:val="009B5EDA"/>
    <w:rsid w:val="009B5F1D"/>
    <w:rsid w:val="009B5FF1"/>
    <w:rsid w:val="009B60AE"/>
    <w:rsid w:val="009B65BC"/>
    <w:rsid w:val="009B6805"/>
    <w:rsid w:val="009B69AD"/>
    <w:rsid w:val="009B69B8"/>
    <w:rsid w:val="009B6AEE"/>
    <w:rsid w:val="009B6C16"/>
    <w:rsid w:val="009B735C"/>
    <w:rsid w:val="009B769D"/>
    <w:rsid w:val="009B7C01"/>
    <w:rsid w:val="009B7F41"/>
    <w:rsid w:val="009B7FC2"/>
    <w:rsid w:val="009C0759"/>
    <w:rsid w:val="009C08C2"/>
    <w:rsid w:val="009C0A29"/>
    <w:rsid w:val="009C0F78"/>
    <w:rsid w:val="009C1219"/>
    <w:rsid w:val="009C1275"/>
    <w:rsid w:val="009C14D5"/>
    <w:rsid w:val="009C1623"/>
    <w:rsid w:val="009C1874"/>
    <w:rsid w:val="009C1F1C"/>
    <w:rsid w:val="009C1F3A"/>
    <w:rsid w:val="009C1FD1"/>
    <w:rsid w:val="009C2577"/>
    <w:rsid w:val="009C2BAA"/>
    <w:rsid w:val="009C2CAE"/>
    <w:rsid w:val="009C3256"/>
    <w:rsid w:val="009C34B2"/>
    <w:rsid w:val="009C3D03"/>
    <w:rsid w:val="009C409C"/>
    <w:rsid w:val="009C41D3"/>
    <w:rsid w:val="009C4281"/>
    <w:rsid w:val="009C45F8"/>
    <w:rsid w:val="009C5196"/>
    <w:rsid w:val="009C54FA"/>
    <w:rsid w:val="009C656C"/>
    <w:rsid w:val="009C6A69"/>
    <w:rsid w:val="009C6B6F"/>
    <w:rsid w:val="009C6ECF"/>
    <w:rsid w:val="009C7848"/>
    <w:rsid w:val="009C7A1C"/>
    <w:rsid w:val="009C7BEA"/>
    <w:rsid w:val="009C7CAA"/>
    <w:rsid w:val="009C7FEC"/>
    <w:rsid w:val="009D04B9"/>
    <w:rsid w:val="009D06CF"/>
    <w:rsid w:val="009D07E5"/>
    <w:rsid w:val="009D0FA9"/>
    <w:rsid w:val="009D0FB2"/>
    <w:rsid w:val="009D13D4"/>
    <w:rsid w:val="009D1AE1"/>
    <w:rsid w:val="009D1BB6"/>
    <w:rsid w:val="009D1CC7"/>
    <w:rsid w:val="009D274A"/>
    <w:rsid w:val="009D323E"/>
    <w:rsid w:val="009D3CB0"/>
    <w:rsid w:val="009D3CB6"/>
    <w:rsid w:val="009D3E57"/>
    <w:rsid w:val="009D436B"/>
    <w:rsid w:val="009D44B0"/>
    <w:rsid w:val="009D457E"/>
    <w:rsid w:val="009D4B0F"/>
    <w:rsid w:val="009D4E3D"/>
    <w:rsid w:val="009D4EA6"/>
    <w:rsid w:val="009D50FA"/>
    <w:rsid w:val="009D52CC"/>
    <w:rsid w:val="009D53AF"/>
    <w:rsid w:val="009D5674"/>
    <w:rsid w:val="009D5726"/>
    <w:rsid w:val="009D58BF"/>
    <w:rsid w:val="009D5981"/>
    <w:rsid w:val="009D5B8C"/>
    <w:rsid w:val="009D5E07"/>
    <w:rsid w:val="009D641B"/>
    <w:rsid w:val="009D64C1"/>
    <w:rsid w:val="009D64EF"/>
    <w:rsid w:val="009D6A67"/>
    <w:rsid w:val="009D71A2"/>
    <w:rsid w:val="009D7308"/>
    <w:rsid w:val="009D73A7"/>
    <w:rsid w:val="009D7511"/>
    <w:rsid w:val="009D75CF"/>
    <w:rsid w:val="009D787A"/>
    <w:rsid w:val="009D7B1F"/>
    <w:rsid w:val="009D7EE4"/>
    <w:rsid w:val="009E0597"/>
    <w:rsid w:val="009E09B2"/>
    <w:rsid w:val="009E0B81"/>
    <w:rsid w:val="009E1C56"/>
    <w:rsid w:val="009E1CE4"/>
    <w:rsid w:val="009E1DCA"/>
    <w:rsid w:val="009E1ED3"/>
    <w:rsid w:val="009E20BE"/>
    <w:rsid w:val="009E2E53"/>
    <w:rsid w:val="009E3183"/>
    <w:rsid w:val="009E3838"/>
    <w:rsid w:val="009E3AE0"/>
    <w:rsid w:val="009E3ECF"/>
    <w:rsid w:val="009E4D11"/>
    <w:rsid w:val="009E56D1"/>
    <w:rsid w:val="009E5A95"/>
    <w:rsid w:val="009E5C3B"/>
    <w:rsid w:val="009E5EA1"/>
    <w:rsid w:val="009E5EE3"/>
    <w:rsid w:val="009E5F41"/>
    <w:rsid w:val="009E600C"/>
    <w:rsid w:val="009E6374"/>
    <w:rsid w:val="009E7095"/>
    <w:rsid w:val="009E761F"/>
    <w:rsid w:val="009E77F4"/>
    <w:rsid w:val="009E7839"/>
    <w:rsid w:val="009E7A02"/>
    <w:rsid w:val="009E7AD3"/>
    <w:rsid w:val="009E7C3D"/>
    <w:rsid w:val="009E7CA5"/>
    <w:rsid w:val="009F00F5"/>
    <w:rsid w:val="009F018F"/>
    <w:rsid w:val="009F01A3"/>
    <w:rsid w:val="009F05AD"/>
    <w:rsid w:val="009F121B"/>
    <w:rsid w:val="009F134A"/>
    <w:rsid w:val="009F166A"/>
    <w:rsid w:val="009F1D2A"/>
    <w:rsid w:val="009F2153"/>
    <w:rsid w:val="009F306E"/>
    <w:rsid w:val="009F30B3"/>
    <w:rsid w:val="009F3125"/>
    <w:rsid w:val="009F3377"/>
    <w:rsid w:val="009F3645"/>
    <w:rsid w:val="009F3D7C"/>
    <w:rsid w:val="009F46F9"/>
    <w:rsid w:val="009F4B6C"/>
    <w:rsid w:val="009F4C0C"/>
    <w:rsid w:val="009F4D37"/>
    <w:rsid w:val="009F4F08"/>
    <w:rsid w:val="009F5009"/>
    <w:rsid w:val="009F54E4"/>
    <w:rsid w:val="009F55AD"/>
    <w:rsid w:val="009F59B2"/>
    <w:rsid w:val="009F5E0A"/>
    <w:rsid w:val="009F7BA0"/>
    <w:rsid w:val="009F7E57"/>
    <w:rsid w:val="00A00277"/>
    <w:rsid w:val="00A0028D"/>
    <w:rsid w:val="00A00552"/>
    <w:rsid w:val="00A00A31"/>
    <w:rsid w:val="00A00C12"/>
    <w:rsid w:val="00A00C76"/>
    <w:rsid w:val="00A0166D"/>
    <w:rsid w:val="00A01DDF"/>
    <w:rsid w:val="00A0217B"/>
    <w:rsid w:val="00A02594"/>
    <w:rsid w:val="00A0275A"/>
    <w:rsid w:val="00A029EA"/>
    <w:rsid w:val="00A02BC3"/>
    <w:rsid w:val="00A0378E"/>
    <w:rsid w:val="00A03C3F"/>
    <w:rsid w:val="00A03CE5"/>
    <w:rsid w:val="00A03D8D"/>
    <w:rsid w:val="00A04041"/>
    <w:rsid w:val="00A04252"/>
    <w:rsid w:val="00A049D0"/>
    <w:rsid w:val="00A059DA"/>
    <w:rsid w:val="00A05B21"/>
    <w:rsid w:val="00A05CD4"/>
    <w:rsid w:val="00A05D2B"/>
    <w:rsid w:val="00A05ECF"/>
    <w:rsid w:val="00A05EF7"/>
    <w:rsid w:val="00A0606B"/>
    <w:rsid w:val="00A06255"/>
    <w:rsid w:val="00A068A3"/>
    <w:rsid w:val="00A06927"/>
    <w:rsid w:val="00A06DD0"/>
    <w:rsid w:val="00A06E8C"/>
    <w:rsid w:val="00A07C66"/>
    <w:rsid w:val="00A07ED1"/>
    <w:rsid w:val="00A10939"/>
    <w:rsid w:val="00A109B3"/>
    <w:rsid w:val="00A10ACD"/>
    <w:rsid w:val="00A11336"/>
    <w:rsid w:val="00A1147A"/>
    <w:rsid w:val="00A115C1"/>
    <w:rsid w:val="00A1177A"/>
    <w:rsid w:val="00A117F2"/>
    <w:rsid w:val="00A11A4D"/>
    <w:rsid w:val="00A11EC9"/>
    <w:rsid w:val="00A12156"/>
    <w:rsid w:val="00A124B3"/>
    <w:rsid w:val="00A1262D"/>
    <w:rsid w:val="00A12900"/>
    <w:rsid w:val="00A129B3"/>
    <w:rsid w:val="00A129ED"/>
    <w:rsid w:val="00A12A1A"/>
    <w:rsid w:val="00A12D76"/>
    <w:rsid w:val="00A13020"/>
    <w:rsid w:val="00A1314C"/>
    <w:rsid w:val="00A133AA"/>
    <w:rsid w:val="00A13518"/>
    <w:rsid w:val="00A136DD"/>
    <w:rsid w:val="00A13E48"/>
    <w:rsid w:val="00A14AF7"/>
    <w:rsid w:val="00A14C3C"/>
    <w:rsid w:val="00A14D5C"/>
    <w:rsid w:val="00A14E86"/>
    <w:rsid w:val="00A150B5"/>
    <w:rsid w:val="00A151DA"/>
    <w:rsid w:val="00A15254"/>
    <w:rsid w:val="00A15326"/>
    <w:rsid w:val="00A15369"/>
    <w:rsid w:val="00A1575E"/>
    <w:rsid w:val="00A15A0F"/>
    <w:rsid w:val="00A16110"/>
    <w:rsid w:val="00A161E3"/>
    <w:rsid w:val="00A16232"/>
    <w:rsid w:val="00A16434"/>
    <w:rsid w:val="00A167DA"/>
    <w:rsid w:val="00A16C78"/>
    <w:rsid w:val="00A16D40"/>
    <w:rsid w:val="00A170B1"/>
    <w:rsid w:val="00A1744A"/>
    <w:rsid w:val="00A1752F"/>
    <w:rsid w:val="00A175AE"/>
    <w:rsid w:val="00A17615"/>
    <w:rsid w:val="00A20E15"/>
    <w:rsid w:val="00A21161"/>
    <w:rsid w:val="00A2179F"/>
    <w:rsid w:val="00A21A9C"/>
    <w:rsid w:val="00A221B6"/>
    <w:rsid w:val="00A22302"/>
    <w:rsid w:val="00A2285A"/>
    <w:rsid w:val="00A22EB5"/>
    <w:rsid w:val="00A230F6"/>
    <w:rsid w:val="00A239AF"/>
    <w:rsid w:val="00A239CA"/>
    <w:rsid w:val="00A23B38"/>
    <w:rsid w:val="00A23CBA"/>
    <w:rsid w:val="00A24232"/>
    <w:rsid w:val="00A242FC"/>
    <w:rsid w:val="00A2440C"/>
    <w:rsid w:val="00A2457E"/>
    <w:rsid w:val="00A24787"/>
    <w:rsid w:val="00A24D6B"/>
    <w:rsid w:val="00A24F0A"/>
    <w:rsid w:val="00A25079"/>
    <w:rsid w:val="00A25379"/>
    <w:rsid w:val="00A2539C"/>
    <w:rsid w:val="00A254D5"/>
    <w:rsid w:val="00A25A32"/>
    <w:rsid w:val="00A25BBF"/>
    <w:rsid w:val="00A25DA0"/>
    <w:rsid w:val="00A260D1"/>
    <w:rsid w:val="00A2613F"/>
    <w:rsid w:val="00A2650C"/>
    <w:rsid w:val="00A26957"/>
    <w:rsid w:val="00A2759D"/>
    <w:rsid w:val="00A27D65"/>
    <w:rsid w:val="00A30329"/>
    <w:rsid w:val="00A306CD"/>
    <w:rsid w:val="00A30BB2"/>
    <w:rsid w:val="00A30C75"/>
    <w:rsid w:val="00A30DC2"/>
    <w:rsid w:val="00A30F8C"/>
    <w:rsid w:val="00A31B89"/>
    <w:rsid w:val="00A31C16"/>
    <w:rsid w:val="00A31D2D"/>
    <w:rsid w:val="00A322DC"/>
    <w:rsid w:val="00A32555"/>
    <w:rsid w:val="00A32651"/>
    <w:rsid w:val="00A32CA3"/>
    <w:rsid w:val="00A32D2B"/>
    <w:rsid w:val="00A32F76"/>
    <w:rsid w:val="00A3330A"/>
    <w:rsid w:val="00A33579"/>
    <w:rsid w:val="00A33718"/>
    <w:rsid w:val="00A3377D"/>
    <w:rsid w:val="00A3383E"/>
    <w:rsid w:val="00A33970"/>
    <w:rsid w:val="00A34757"/>
    <w:rsid w:val="00A34849"/>
    <w:rsid w:val="00A34BDE"/>
    <w:rsid w:val="00A34C5B"/>
    <w:rsid w:val="00A34D2C"/>
    <w:rsid w:val="00A34EFC"/>
    <w:rsid w:val="00A3525E"/>
    <w:rsid w:val="00A358F4"/>
    <w:rsid w:val="00A3596E"/>
    <w:rsid w:val="00A35E86"/>
    <w:rsid w:val="00A360F1"/>
    <w:rsid w:val="00A36332"/>
    <w:rsid w:val="00A363FA"/>
    <w:rsid w:val="00A3647D"/>
    <w:rsid w:val="00A36781"/>
    <w:rsid w:val="00A36A3F"/>
    <w:rsid w:val="00A36A59"/>
    <w:rsid w:val="00A36F43"/>
    <w:rsid w:val="00A376CF"/>
    <w:rsid w:val="00A37BE2"/>
    <w:rsid w:val="00A37FBC"/>
    <w:rsid w:val="00A4029E"/>
    <w:rsid w:val="00A402DE"/>
    <w:rsid w:val="00A40398"/>
    <w:rsid w:val="00A40951"/>
    <w:rsid w:val="00A40D8D"/>
    <w:rsid w:val="00A41979"/>
    <w:rsid w:val="00A41C1A"/>
    <w:rsid w:val="00A41E91"/>
    <w:rsid w:val="00A41FBD"/>
    <w:rsid w:val="00A428EB"/>
    <w:rsid w:val="00A42FBA"/>
    <w:rsid w:val="00A432C1"/>
    <w:rsid w:val="00A43449"/>
    <w:rsid w:val="00A4393D"/>
    <w:rsid w:val="00A43A47"/>
    <w:rsid w:val="00A43C4B"/>
    <w:rsid w:val="00A43F70"/>
    <w:rsid w:val="00A4428C"/>
    <w:rsid w:val="00A44559"/>
    <w:rsid w:val="00A44622"/>
    <w:rsid w:val="00A446B6"/>
    <w:rsid w:val="00A45597"/>
    <w:rsid w:val="00A45639"/>
    <w:rsid w:val="00A45685"/>
    <w:rsid w:val="00A456EE"/>
    <w:rsid w:val="00A45B58"/>
    <w:rsid w:val="00A45BB2"/>
    <w:rsid w:val="00A45C5C"/>
    <w:rsid w:val="00A46059"/>
    <w:rsid w:val="00A460B6"/>
    <w:rsid w:val="00A4625C"/>
    <w:rsid w:val="00A464CB"/>
    <w:rsid w:val="00A46D28"/>
    <w:rsid w:val="00A471C0"/>
    <w:rsid w:val="00A4722A"/>
    <w:rsid w:val="00A4768B"/>
    <w:rsid w:val="00A477EE"/>
    <w:rsid w:val="00A47FB8"/>
    <w:rsid w:val="00A50380"/>
    <w:rsid w:val="00A50E51"/>
    <w:rsid w:val="00A50ED7"/>
    <w:rsid w:val="00A51042"/>
    <w:rsid w:val="00A51951"/>
    <w:rsid w:val="00A51DB4"/>
    <w:rsid w:val="00A51F62"/>
    <w:rsid w:val="00A52170"/>
    <w:rsid w:val="00A52EEA"/>
    <w:rsid w:val="00A534ED"/>
    <w:rsid w:val="00A53767"/>
    <w:rsid w:val="00A537A7"/>
    <w:rsid w:val="00A537CE"/>
    <w:rsid w:val="00A53D00"/>
    <w:rsid w:val="00A541C2"/>
    <w:rsid w:val="00A542A8"/>
    <w:rsid w:val="00A543C0"/>
    <w:rsid w:val="00A54416"/>
    <w:rsid w:val="00A5447F"/>
    <w:rsid w:val="00A54791"/>
    <w:rsid w:val="00A54BB8"/>
    <w:rsid w:val="00A54DBF"/>
    <w:rsid w:val="00A54F71"/>
    <w:rsid w:val="00A54F89"/>
    <w:rsid w:val="00A5500D"/>
    <w:rsid w:val="00A55197"/>
    <w:rsid w:val="00A552E0"/>
    <w:rsid w:val="00A5552F"/>
    <w:rsid w:val="00A55B62"/>
    <w:rsid w:val="00A55D0F"/>
    <w:rsid w:val="00A56079"/>
    <w:rsid w:val="00A562FA"/>
    <w:rsid w:val="00A56A96"/>
    <w:rsid w:val="00A56CA2"/>
    <w:rsid w:val="00A57543"/>
    <w:rsid w:val="00A575B9"/>
    <w:rsid w:val="00A575F5"/>
    <w:rsid w:val="00A57837"/>
    <w:rsid w:val="00A57AA7"/>
    <w:rsid w:val="00A57CA0"/>
    <w:rsid w:val="00A57D2F"/>
    <w:rsid w:val="00A57F48"/>
    <w:rsid w:val="00A6054E"/>
    <w:rsid w:val="00A607C2"/>
    <w:rsid w:val="00A60808"/>
    <w:rsid w:val="00A60ACA"/>
    <w:rsid w:val="00A60F2E"/>
    <w:rsid w:val="00A61A8B"/>
    <w:rsid w:val="00A61A9F"/>
    <w:rsid w:val="00A61B7F"/>
    <w:rsid w:val="00A61D94"/>
    <w:rsid w:val="00A61F74"/>
    <w:rsid w:val="00A62037"/>
    <w:rsid w:val="00A6215F"/>
    <w:rsid w:val="00A6248B"/>
    <w:rsid w:val="00A6255F"/>
    <w:rsid w:val="00A62946"/>
    <w:rsid w:val="00A630A4"/>
    <w:rsid w:val="00A63381"/>
    <w:rsid w:val="00A6349E"/>
    <w:rsid w:val="00A63970"/>
    <w:rsid w:val="00A63A6D"/>
    <w:rsid w:val="00A63CE4"/>
    <w:rsid w:val="00A63E4E"/>
    <w:rsid w:val="00A63F99"/>
    <w:rsid w:val="00A6492C"/>
    <w:rsid w:val="00A64A89"/>
    <w:rsid w:val="00A64D1F"/>
    <w:rsid w:val="00A651B0"/>
    <w:rsid w:val="00A65C4B"/>
    <w:rsid w:val="00A65E7B"/>
    <w:rsid w:val="00A66369"/>
    <w:rsid w:val="00A666BF"/>
    <w:rsid w:val="00A66872"/>
    <w:rsid w:val="00A66993"/>
    <w:rsid w:val="00A66A4F"/>
    <w:rsid w:val="00A66B5B"/>
    <w:rsid w:val="00A67054"/>
    <w:rsid w:val="00A67225"/>
    <w:rsid w:val="00A700D8"/>
    <w:rsid w:val="00A7070C"/>
    <w:rsid w:val="00A70888"/>
    <w:rsid w:val="00A710A6"/>
    <w:rsid w:val="00A71304"/>
    <w:rsid w:val="00A7171A"/>
    <w:rsid w:val="00A71F3B"/>
    <w:rsid w:val="00A71FD6"/>
    <w:rsid w:val="00A7210E"/>
    <w:rsid w:val="00A721EE"/>
    <w:rsid w:val="00A72240"/>
    <w:rsid w:val="00A725FD"/>
    <w:rsid w:val="00A726CB"/>
    <w:rsid w:val="00A72C02"/>
    <w:rsid w:val="00A72D87"/>
    <w:rsid w:val="00A72F51"/>
    <w:rsid w:val="00A72F83"/>
    <w:rsid w:val="00A73236"/>
    <w:rsid w:val="00A740F5"/>
    <w:rsid w:val="00A744D1"/>
    <w:rsid w:val="00A7468D"/>
    <w:rsid w:val="00A746E3"/>
    <w:rsid w:val="00A74AEF"/>
    <w:rsid w:val="00A74AF0"/>
    <w:rsid w:val="00A74CAE"/>
    <w:rsid w:val="00A74E98"/>
    <w:rsid w:val="00A75388"/>
    <w:rsid w:val="00A75587"/>
    <w:rsid w:val="00A756E6"/>
    <w:rsid w:val="00A75CD8"/>
    <w:rsid w:val="00A76947"/>
    <w:rsid w:val="00A76DA0"/>
    <w:rsid w:val="00A76E09"/>
    <w:rsid w:val="00A76E15"/>
    <w:rsid w:val="00A773F4"/>
    <w:rsid w:val="00A777D3"/>
    <w:rsid w:val="00A779EE"/>
    <w:rsid w:val="00A77E28"/>
    <w:rsid w:val="00A77EB2"/>
    <w:rsid w:val="00A80081"/>
    <w:rsid w:val="00A80720"/>
    <w:rsid w:val="00A80BE3"/>
    <w:rsid w:val="00A81097"/>
    <w:rsid w:val="00A811E9"/>
    <w:rsid w:val="00A81840"/>
    <w:rsid w:val="00A81866"/>
    <w:rsid w:val="00A81A12"/>
    <w:rsid w:val="00A81A5F"/>
    <w:rsid w:val="00A81AF7"/>
    <w:rsid w:val="00A81DD3"/>
    <w:rsid w:val="00A81E3F"/>
    <w:rsid w:val="00A81EEA"/>
    <w:rsid w:val="00A82155"/>
    <w:rsid w:val="00A82942"/>
    <w:rsid w:val="00A82BD1"/>
    <w:rsid w:val="00A82DC6"/>
    <w:rsid w:val="00A82F5F"/>
    <w:rsid w:val="00A8352F"/>
    <w:rsid w:val="00A840DF"/>
    <w:rsid w:val="00A84750"/>
    <w:rsid w:val="00A848CC"/>
    <w:rsid w:val="00A85151"/>
    <w:rsid w:val="00A859E7"/>
    <w:rsid w:val="00A85A1B"/>
    <w:rsid w:val="00A85C87"/>
    <w:rsid w:val="00A864FD"/>
    <w:rsid w:val="00A8683A"/>
    <w:rsid w:val="00A86B10"/>
    <w:rsid w:val="00A86CA0"/>
    <w:rsid w:val="00A86E6F"/>
    <w:rsid w:val="00A86FB2"/>
    <w:rsid w:val="00A87246"/>
    <w:rsid w:val="00A874D0"/>
    <w:rsid w:val="00A8796B"/>
    <w:rsid w:val="00A87AA1"/>
    <w:rsid w:val="00A87B49"/>
    <w:rsid w:val="00A87C21"/>
    <w:rsid w:val="00A90080"/>
    <w:rsid w:val="00A90313"/>
    <w:rsid w:val="00A904AC"/>
    <w:rsid w:val="00A9083D"/>
    <w:rsid w:val="00A90F04"/>
    <w:rsid w:val="00A90F4E"/>
    <w:rsid w:val="00A90F87"/>
    <w:rsid w:val="00A910A1"/>
    <w:rsid w:val="00A919C9"/>
    <w:rsid w:val="00A92127"/>
    <w:rsid w:val="00A92173"/>
    <w:rsid w:val="00A921F9"/>
    <w:rsid w:val="00A92499"/>
    <w:rsid w:val="00A92F76"/>
    <w:rsid w:val="00A935AC"/>
    <w:rsid w:val="00A93729"/>
    <w:rsid w:val="00A93BBA"/>
    <w:rsid w:val="00A9419B"/>
    <w:rsid w:val="00A9427A"/>
    <w:rsid w:val="00A946CE"/>
    <w:rsid w:val="00A94D98"/>
    <w:rsid w:val="00A94DDF"/>
    <w:rsid w:val="00A952A9"/>
    <w:rsid w:val="00A954A5"/>
    <w:rsid w:val="00A9582A"/>
    <w:rsid w:val="00A95C25"/>
    <w:rsid w:val="00A9664E"/>
    <w:rsid w:val="00A967E4"/>
    <w:rsid w:val="00A96B11"/>
    <w:rsid w:val="00A96DBD"/>
    <w:rsid w:val="00A970A3"/>
    <w:rsid w:val="00A97AA1"/>
    <w:rsid w:val="00A97B71"/>
    <w:rsid w:val="00AA0084"/>
    <w:rsid w:val="00AA02F1"/>
    <w:rsid w:val="00AA0684"/>
    <w:rsid w:val="00AA08F1"/>
    <w:rsid w:val="00AA0A12"/>
    <w:rsid w:val="00AA0BD8"/>
    <w:rsid w:val="00AA1008"/>
    <w:rsid w:val="00AA1182"/>
    <w:rsid w:val="00AA1197"/>
    <w:rsid w:val="00AA13EF"/>
    <w:rsid w:val="00AA1531"/>
    <w:rsid w:val="00AA166F"/>
    <w:rsid w:val="00AA16DF"/>
    <w:rsid w:val="00AA1D97"/>
    <w:rsid w:val="00AA1E88"/>
    <w:rsid w:val="00AA1F65"/>
    <w:rsid w:val="00AA244E"/>
    <w:rsid w:val="00AA2D9F"/>
    <w:rsid w:val="00AA4586"/>
    <w:rsid w:val="00AA4B25"/>
    <w:rsid w:val="00AA51CE"/>
    <w:rsid w:val="00AA59DB"/>
    <w:rsid w:val="00AA645B"/>
    <w:rsid w:val="00AA653F"/>
    <w:rsid w:val="00AA6B2D"/>
    <w:rsid w:val="00AA6D88"/>
    <w:rsid w:val="00AA6EA6"/>
    <w:rsid w:val="00AA6F32"/>
    <w:rsid w:val="00AA6F82"/>
    <w:rsid w:val="00AA72EA"/>
    <w:rsid w:val="00AA74E8"/>
    <w:rsid w:val="00AA761C"/>
    <w:rsid w:val="00AA7734"/>
    <w:rsid w:val="00AA7974"/>
    <w:rsid w:val="00AA7C39"/>
    <w:rsid w:val="00AB06AB"/>
    <w:rsid w:val="00AB095B"/>
    <w:rsid w:val="00AB0979"/>
    <w:rsid w:val="00AB0A8A"/>
    <w:rsid w:val="00AB1084"/>
    <w:rsid w:val="00AB14FE"/>
    <w:rsid w:val="00AB1B3F"/>
    <w:rsid w:val="00AB22E0"/>
    <w:rsid w:val="00AB25CF"/>
    <w:rsid w:val="00AB2848"/>
    <w:rsid w:val="00AB297E"/>
    <w:rsid w:val="00AB2F64"/>
    <w:rsid w:val="00AB30FA"/>
    <w:rsid w:val="00AB31E2"/>
    <w:rsid w:val="00AB3373"/>
    <w:rsid w:val="00AB3450"/>
    <w:rsid w:val="00AB369F"/>
    <w:rsid w:val="00AB3731"/>
    <w:rsid w:val="00AB384B"/>
    <w:rsid w:val="00AB395B"/>
    <w:rsid w:val="00AB3E4E"/>
    <w:rsid w:val="00AB3F71"/>
    <w:rsid w:val="00AB45EB"/>
    <w:rsid w:val="00AB4B3B"/>
    <w:rsid w:val="00AB52A4"/>
    <w:rsid w:val="00AB612E"/>
    <w:rsid w:val="00AB619C"/>
    <w:rsid w:val="00AB6586"/>
    <w:rsid w:val="00AB6B7E"/>
    <w:rsid w:val="00AB6C8C"/>
    <w:rsid w:val="00AB6D60"/>
    <w:rsid w:val="00AB702C"/>
    <w:rsid w:val="00AB76EE"/>
    <w:rsid w:val="00AB78AD"/>
    <w:rsid w:val="00AB7964"/>
    <w:rsid w:val="00AB7C75"/>
    <w:rsid w:val="00AB7CB9"/>
    <w:rsid w:val="00AB7DE1"/>
    <w:rsid w:val="00AC0553"/>
    <w:rsid w:val="00AC06BE"/>
    <w:rsid w:val="00AC0FAD"/>
    <w:rsid w:val="00AC13B9"/>
    <w:rsid w:val="00AC13D3"/>
    <w:rsid w:val="00AC17B9"/>
    <w:rsid w:val="00AC1942"/>
    <w:rsid w:val="00AC19B3"/>
    <w:rsid w:val="00AC1CBC"/>
    <w:rsid w:val="00AC1DF0"/>
    <w:rsid w:val="00AC2022"/>
    <w:rsid w:val="00AC24DE"/>
    <w:rsid w:val="00AC25F5"/>
    <w:rsid w:val="00AC2930"/>
    <w:rsid w:val="00AC2D40"/>
    <w:rsid w:val="00AC327A"/>
    <w:rsid w:val="00AC3518"/>
    <w:rsid w:val="00AC35B1"/>
    <w:rsid w:val="00AC3726"/>
    <w:rsid w:val="00AC378E"/>
    <w:rsid w:val="00AC390F"/>
    <w:rsid w:val="00AC39B0"/>
    <w:rsid w:val="00AC3DC1"/>
    <w:rsid w:val="00AC4927"/>
    <w:rsid w:val="00AC4D2F"/>
    <w:rsid w:val="00AC512E"/>
    <w:rsid w:val="00AC528C"/>
    <w:rsid w:val="00AC5697"/>
    <w:rsid w:val="00AC5B65"/>
    <w:rsid w:val="00AC5C7F"/>
    <w:rsid w:val="00AC5EAE"/>
    <w:rsid w:val="00AC65C1"/>
    <w:rsid w:val="00AC6C69"/>
    <w:rsid w:val="00AC712C"/>
    <w:rsid w:val="00AC7388"/>
    <w:rsid w:val="00AC7524"/>
    <w:rsid w:val="00AC76CE"/>
    <w:rsid w:val="00AC7816"/>
    <w:rsid w:val="00AD00A0"/>
    <w:rsid w:val="00AD0165"/>
    <w:rsid w:val="00AD06FE"/>
    <w:rsid w:val="00AD0D04"/>
    <w:rsid w:val="00AD0E5D"/>
    <w:rsid w:val="00AD11BC"/>
    <w:rsid w:val="00AD18EE"/>
    <w:rsid w:val="00AD1E9A"/>
    <w:rsid w:val="00AD1F99"/>
    <w:rsid w:val="00AD20CE"/>
    <w:rsid w:val="00AD20DF"/>
    <w:rsid w:val="00AD25BD"/>
    <w:rsid w:val="00AD280C"/>
    <w:rsid w:val="00AD39D7"/>
    <w:rsid w:val="00AD3BC0"/>
    <w:rsid w:val="00AD427D"/>
    <w:rsid w:val="00AD42F1"/>
    <w:rsid w:val="00AD4B90"/>
    <w:rsid w:val="00AD548B"/>
    <w:rsid w:val="00AD590F"/>
    <w:rsid w:val="00AD67FD"/>
    <w:rsid w:val="00AD68A2"/>
    <w:rsid w:val="00AD7023"/>
    <w:rsid w:val="00AD71CC"/>
    <w:rsid w:val="00AD7321"/>
    <w:rsid w:val="00AD77DA"/>
    <w:rsid w:val="00AD7D10"/>
    <w:rsid w:val="00AE016F"/>
    <w:rsid w:val="00AE0876"/>
    <w:rsid w:val="00AE0C5D"/>
    <w:rsid w:val="00AE0D44"/>
    <w:rsid w:val="00AE184E"/>
    <w:rsid w:val="00AE1FA4"/>
    <w:rsid w:val="00AE225E"/>
    <w:rsid w:val="00AE255F"/>
    <w:rsid w:val="00AE2F4F"/>
    <w:rsid w:val="00AE2F84"/>
    <w:rsid w:val="00AE3117"/>
    <w:rsid w:val="00AE317C"/>
    <w:rsid w:val="00AE38D7"/>
    <w:rsid w:val="00AE3C5E"/>
    <w:rsid w:val="00AE412A"/>
    <w:rsid w:val="00AE4345"/>
    <w:rsid w:val="00AE47BB"/>
    <w:rsid w:val="00AE4ADD"/>
    <w:rsid w:val="00AE4CFD"/>
    <w:rsid w:val="00AE5260"/>
    <w:rsid w:val="00AE5AA4"/>
    <w:rsid w:val="00AE5D27"/>
    <w:rsid w:val="00AE60C1"/>
    <w:rsid w:val="00AE62FD"/>
    <w:rsid w:val="00AE6411"/>
    <w:rsid w:val="00AE6595"/>
    <w:rsid w:val="00AE6D01"/>
    <w:rsid w:val="00AE6FDA"/>
    <w:rsid w:val="00AE6FF8"/>
    <w:rsid w:val="00AE70C8"/>
    <w:rsid w:val="00AE7314"/>
    <w:rsid w:val="00AE7354"/>
    <w:rsid w:val="00AE78E3"/>
    <w:rsid w:val="00AE7988"/>
    <w:rsid w:val="00AE7D5B"/>
    <w:rsid w:val="00AE7FAA"/>
    <w:rsid w:val="00AF083B"/>
    <w:rsid w:val="00AF0D0E"/>
    <w:rsid w:val="00AF0F7D"/>
    <w:rsid w:val="00AF138C"/>
    <w:rsid w:val="00AF1BE9"/>
    <w:rsid w:val="00AF1D61"/>
    <w:rsid w:val="00AF1E44"/>
    <w:rsid w:val="00AF2093"/>
    <w:rsid w:val="00AF238E"/>
    <w:rsid w:val="00AF25BA"/>
    <w:rsid w:val="00AF2696"/>
    <w:rsid w:val="00AF2742"/>
    <w:rsid w:val="00AF28F9"/>
    <w:rsid w:val="00AF2CBC"/>
    <w:rsid w:val="00AF2D32"/>
    <w:rsid w:val="00AF30A9"/>
    <w:rsid w:val="00AF32A0"/>
    <w:rsid w:val="00AF363E"/>
    <w:rsid w:val="00AF3779"/>
    <w:rsid w:val="00AF3983"/>
    <w:rsid w:val="00AF3A97"/>
    <w:rsid w:val="00AF3F92"/>
    <w:rsid w:val="00AF4B05"/>
    <w:rsid w:val="00AF4D55"/>
    <w:rsid w:val="00AF5142"/>
    <w:rsid w:val="00AF54B5"/>
    <w:rsid w:val="00AF5770"/>
    <w:rsid w:val="00AF591A"/>
    <w:rsid w:val="00AF5CA0"/>
    <w:rsid w:val="00AF6078"/>
    <w:rsid w:val="00AF621C"/>
    <w:rsid w:val="00AF6B0D"/>
    <w:rsid w:val="00AF7349"/>
    <w:rsid w:val="00AF75AC"/>
    <w:rsid w:val="00AF79B5"/>
    <w:rsid w:val="00AF7FB0"/>
    <w:rsid w:val="00B0009A"/>
    <w:rsid w:val="00B005E6"/>
    <w:rsid w:val="00B0076E"/>
    <w:rsid w:val="00B0087E"/>
    <w:rsid w:val="00B0090B"/>
    <w:rsid w:val="00B00A9C"/>
    <w:rsid w:val="00B00FE3"/>
    <w:rsid w:val="00B01138"/>
    <w:rsid w:val="00B01321"/>
    <w:rsid w:val="00B015AD"/>
    <w:rsid w:val="00B01609"/>
    <w:rsid w:val="00B01611"/>
    <w:rsid w:val="00B01AA7"/>
    <w:rsid w:val="00B0256E"/>
    <w:rsid w:val="00B026B2"/>
    <w:rsid w:val="00B02DE6"/>
    <w:rsid w:val="00B031A3"/>
    <w:rsid w:val="00B03621"/>
    <w:rsid w:val="00B03788"/>
    <w:rsid w:val="00B03805"/>
    <w:rsid w:val="00B038C8"/>
    <w:rsid w:val="00B03B63"/>
    <w:rsid w:val="00B03CC6"/>
    <w:rsid w:val="00B03FFC"/>
    <w:rsid w:val="00B041AF"/>
    <w:rsid w:val="00B046CA"/>
    <w:rsid w:val="00B04919"/>
    <w:rsid w:val="00B04924"/>
    <w:rsid w:val="00B04B8A"/>
    <w:rsid w:val="00B04CC2"/>
    <w:rsid w:val="00B05489"/>
    <w:rsid w:val="00B056C8"/>
    <w:rsid w:val="00B05E92"/>
    <w:rsid w:val="00B0622E"/>
    <w:rsid w:val="00B06826"/>
    <w:rsid w:val="00B06EA3"/>
    <w:rsid w:val="00B06FC1"/>
    <w:rsid w:val="00B0700C"/>
    <w:rsid w:val="00B070B7"/>
    <w:rsid w:val="00B0712A"/>
    <w:rsid w:val="00B07266"/>
    <w:rsid w:val="00B07599"/>
    <w:rsid w:val="00B07A94"/>
    <w:rsid w:val="00B07B54"/>
    <w:rsid w:val="00B07D8A"/>
    <w:rsid w:val="00B10377"/>
    <w:rsid w:val="00B104B6"/>
    <w:rsid w:val="00B10F8C"/>
    <w:rsid w:val="00B11004"/>
    <w:rsid w:val="00B11495"/>
    <w:rsid w:val="00B114BB"/>
    <w:rsid w:val="00B11D96"/>
    <w:rsid w:val="00B12105"/>
    <w:rsid w:val="00B126AC"/>
    <w:rsid w:val="00B12A9D"/>
    <w:rsid w:val="00B12C8F"/>
    <w:rsid w:val="00B13006"/>
    <w:rsid w:val="00B132C2"/>
    <w:rsid w:val="00B13B01"/>
    <w:rsid w:val="00B13B8B"/>
    <w:rsid w:val="00B13C9A"/>
    <w:rsid w:val="00B13EBC"/>
    <w:rsid w:val="00B14256"/>
    <w:rsid w:val="00B143DC"/>
    <w:rsid w:val="00B145A6"/>
    <w:rsid w:val="00B14722"/>
    <w:rsid w:val="00B149EA"/>
    <w:rsid w:val="00B14ADC"/>
    <w:rsid w:val="00B14C33"/>
    <w:rsid w:val="00B14C50"/>
    <w:rsid w:val="00B14D11"/>
    <w:rsid w:val="00B1537F"/>
    <w:rsid w:val="00B15391"/>
    <w:rsid w:val="00B15639"/>
    <w:rsid w:val="00B15746"/>
    <w:rsid w:val="00B15909"/>
    <w:rsid w:val="00B15B72"/>
    <w:rsid w:val="00B15EB1"/>
    <w:rsid w:val="00B1612A"/>
    <w:rsid w:val="00B16180"/>
    <w:rsid w:val="00B161A5"/>
    <w:rsid w:val="00B164B4"/>
    <w:rsid w:val="00B16581"/>
    <w:rsid w:val="00B16A78"/>
    <w:rsid w:val="00B16CF9"/>
    <w:rsid w:val="00B1727D"/>
    <w:rsid w:val="00B17387"/>
    <w:rsid w:val="00B17676"/>
    <w:rsid w:val="00B178C3"/>
    <w:rsid w:val="00B17B91"/>
    <w:rsid w:val="00B17C4F"/>
    <w:rsid w:val="00B17FBC"/>
    <w:rsid w:val="00B20476"/>
    <w:rsid w:val="00B20AA6"/>
    <w:rsid w:val="00B20CDE"/>
    <w:rsid w:val="00B21185"/>
    <w:rsid w:val="00B2129E"/>
    <w:rsid w:val="00B2174F"/>
    <w:rsid w:val="00B21B0D"/>
    <w:rsid w:val="00B22020"/>
    <w:rsid w:val="00B2213B"/>
    <w:rsid w:val="00B22824"/>
    <w:rsid w:val="00B230B1"/>
    <w:rsid w:val="00B23127"/>
    <w:rsid w:val="00B233A2"/>
    <w:rsid w:val="00B23CB1"/>
    <w:rsid w:val="00B24371"/>
    <w:rsid w:val="00B245B9"/>
    <w:rsid w:val="00B24613"/>
    <w:rsid w:val="00B24859"/>
    <w:rsid w:val="00B249B5"/>
    <w:rsid w:val="00B24B75"/>
    <w:rsid w:val="00B251B4"/>
    <w:rsid w:val="00B2536F"/>
    <w:rsid w:val="00B25435"/>
    <w:rsid w:val="00B255AC"/>
    <w:rsid w:val="00B2561E"/>
    <w:rsid w:val="00B256EA"/>
    <w:rsid w:val="00B25953"/>
    <w:rsid w:val="00B25C21"/>
    <w:rsid w:val="00B26225"/>
    <w:rsid w:val="00B2634E"/>
    <w:rsid w:val="00B26780"/>
    <w:rsid w:val="00B26EF7"/>
    <w:rsid w:val="00B26F31"/>
    <w:rsid w:val="00B2767B"/>
    <w:rsid w:val="00B27D63"/>
    <w:rsid w:val="00B27F12"/>
    <w:rsid w:val="00B30110"/>
    <w:rsid w:val="00B3061E"/>
    <w:rsid w:val="00B30C4C"/>
    <w:rsid w:val="00B30F56"/>
    <w:rsid w:val="00B30FD3"/>
    <w:rsid w:val="00B31073"/>
    <w:rsid w:val="00B313C5"/>
    <w:rsid w:val="00B31695"/>
    <w:rsid w:val="00B317FF"/>
    <w:rsid w:val="00B3184C"/>
    <w:rsid w:val="00B31883"/>
    <w:rsid w:val="00B3198C"/>
    <w:rsid w:val="00B321CB"/>
    <w:rsid w:val="00B322E0"/>
    <w:rsid w:val="00B327A4"/>
    <w:rsid w:val="00B331F8"/>
    <w:rsid w:val="00B332D0"/>
    <w:rsid w:val="00B333C8"/>
    <w:rsid w:val="00B333EB"/>
    <w:rsid w:val="00B33FF0"/>
    <w:rsid w:val="00B34225"/>
    <w:rsid w:val="00B344AA"/>
    <w:rsid w:val="00B34BC4"/>
    <w:rsid w:val="00B34CE1"/>
    <w:rsid w:val="00B3510E"/>
    <w:rsid w:val="00B3528F"/>
    <w:rsid w:val="00B352F8"/>
    <w:rsid w:val="00B35998"/>
    <w:rsid w:val="00B359A3"/>
    <w:rsid w:val="00B35A63"/>
    <w:rsid w:val="00B35B50"/>
    <w:rsid w:val="00B36E62"/>
    <w:rsid w:val="00B373EF"/>
    <w:rsid w:val="00B3755E"/>
    <w:rsid w:val="00B37848"/>
    <w:rsid w:val="00B378F8"/>
    <w:rsid w:val="00B37AC8"/>
    <w:rsid w:val="00B37ADB"/>
    <w:rsid w:val="00B40DA7"/>
    <w:rsid w:val="00B412C7"/>
    <w:rsid w:val="00B4136E"/>
    <w:rsid w:val="00B4195E"/>
    <w:rsid w:val="00B41A2A"/>
    <w:rsid w:val="00B41B58"/>
    <w:rsid w:val="00B41B8D"/>
    <w:rsid w:val="00B41DCF"/>
    <w:rsid w:val="00B41E27"/>
    <w:rsid w:val="00B4247F"/>
    <w:rsid w:val="00B4266F"/>
    <w:rsid w:val="00B427C5"/>
    <w:rsid w:val="00B42DC0"/>
    <w:rsid w:val="00B42F5C"/>
    <w:rsid w:val="00B43ABF"/>
    <w:rsid w:val="00B43F3C"/>
    <w:rsid w:val="00B4416C"/>
    <w:rsid w:val="00B44196"/>
    <w:rsid w:val="00B44389"/>
    <w:rsid w:val="00B44453"/>
    <w:rsid w:val="00B44492"/>
    <w:rsid w:val="00B44860"/>
    <w:rsid w:val="00B44C84"/>
    <w:rsid w:val="00B44D08"/>
    <w:rsid w:val="00B44D85"/>
    <w:rsid w:val="00B45232"/>
    <w:rsid w:val="00B4526A"/>
    <w:rsid w:val="00B4564F"/>
    <w:rsid w:val="00B4572D"/>
    <w:rsid w:val="00B45B43"/>
    <w:rsid w:val="00B45F28"/>
    <w:rsid w:val="00B472A0"/>
    <w:rsid w:val="00B474E7"/>
    <w:rsid w:val="00B4750F"/>
    <w:rsid w:val="00B47D05"/>
    <w:rsid w:val="00B50071"/>
    <w:rsid w:val="00B501D3"/>
    <w:rsid w:val="00B503F9"/>
    <w:rsid w:val="00B50BC3"/>
    <w:rsid w:val="00B50CC4"/>
    <w:rsid w:val="00B51408"/>
    <w:rsid w:val="00B51591"/>
    <w:rsid w:val="00B515C6"/>
    <w:rsid w:val="00B516F4"/>
    <w:rsid w:val="00B51BA3"/>
    <w:rsid w:val="00B51EEF"/>
    <w:rsid w:val="00B52407"/>
    <w:rsid w:val="00B52C80"/>
    <w:rsid w:val="00B52FED"/>
    <w:rsid w:val="00B532B1"/>
    <w:rsid w:val="00B53842"/>
    <w:rsid w:val="00B5398D"/>
    <w:rsid w:val="00B53A80"/>
    <w:rsid w:val="00B541B0"/>
    <w:rsid w:val="00B5462B"/>
    <w:rsid w:val="00B54662"/>
    <w:rsid w:val="00B54D9D"/>
    <w:rsid w:val="00B54DB5"/>
    <w:rsid w:val="00B55D6C"/>
    <w:rsid w:val="00B56131"/>
    <w:rsid w:val="00B5645D"/>
    <w:rsid w:val="00B56548"/>
    <w:rsid w:val="00B5664C"/>
    <w:rsid w:val="00B5684B"/>
    <w:rsid w:val="00B56A5F"/>
    <w:rsid w:val="00B57429"/>
    <w:rsid w:val="00B5788F"/>
    <w:rsid w:val="00B5791C"/>
    <w:rsid w:val="00B60331"/>
    <w:rsid w:val="00B604A6"/>
    <w:rsid w:val="00B60669"/>
    <w:rsid w:val="00B6089E"/>
    <w:rsid w:val="00B60A3A"/>
    <w:rsid w:val="00B60B98"/>
    <w:rsid w:val="00B60D4A"/>
    <w:rsid w:val="00B60E65"/>
    <w:rsid w:val="00B61042"/>
    <w:rsid w:val="00B61233"/>
    <w:rsid w:val="00B618FE"/>
    <w:rsid w:val="00B61A3B"/>
    <w:rsid w:val="00B61B61"/>
    <w:rsid w:val="00B61EE6"/>
    <w:rsid w:val="00B6266E"/>
    <w:rsid w:val="00B6293E"/>
    <w:rsid w:val="00B62B19"/>
    <w:rsid w:val="00B62DD1"/>
    <w:rsid w:val="00B632E7"/>
    <w:rsid w:val="00B636A6"/>
    <w:rsid w:val="00B63711"/>
    <w:rsid w:val="00B63B81"/>
    <w:rsid w:val="00B63D50"/>
    <w:rsid w:val="00B63F48"/>
    <w:rsid w:val="00B641DA"/>
    <w:rsid w:val="00B646DC"/>
    <w:rsid w:val="00B64732"/>
    <w:rsid w:val="00B64982"/>
    <w:rsid w:val="00B64ABB"/>
    <w:rsid w:val="00B64B46"/>
    <w:rsid w:val="00B64B87"/>
    <w:rsid w:val="00B64BF7"/>
    <w:rsid w:val="00B64C55"/>
    <w:rsid w:val="00B64CE7"/>
    <w:rsid w:val="00B65054"/>
    <w:rsid w:val="00B650FE"/>
    <w:rsid w:val="00B6548E"/>
    <w:rsid w:val="00B657BC"/>
    <w:rsid w:val="00B65834"/>
    <w:rsid w:val="00B659F4"/>
    <w:rsid w:val="00B65F48"/>
    <w:rsid w:val="00B66017"/>
    <w:rsid w:val="00B660C9"/>
    <w:rsid w:val="00B6614A"/>
    <w:rsid w:val="00B664E6"/>
    <w:rsid w:val="00B66C49"/>
    <w:rsid w:val="00B66CC6"/>
    <w:rsid w:val="00B66FD7"/>
    <w:rsid w:val="00B67300"/>
    <w:rsid w:val="00B673ED"/>
    <w:rsid w:val="00B675DE"/>
    <w:rsid w:val="00B67E51"/>
    <w:rsid w:val="00B7016B"/>
    <w:rsid w:val="00B7042F"/>
    <w:rsid w:val="00B704C9"/>
    <w:rsid w:val="00B706E6"/>
    <w:rsid w:val="00B70718"/>
    <w:rsid w:val="00B70B3B"/>
    <w:rsid w:val="00B71531"/>
    <w:rsid w:val="00B71642"/>
    <w:rsid w:val="00B71D00"/>
    <w:rsid w:val="00B7223F"/>
    <w:rsid w:val="00B723E9"/>
    <w:rsid w:val="00B72494"/>
    <w:rsid w:val="00B72A0A"/>
    <w:rsid w:val="00B732BB"/>
    <w:rsid w:val="00B737D5"/>
    <w:rsid w:val="00B7388B"/>
    <w:rsid w:val="00B739E7"/>
    <w:rsid w:val="00B74088"/>
    <w:rsid w:val="00B746C9"/>
    <w:rsid w:val="00B74805"/>
    <w:rsid w:val="00B74B4D"/>
    <w:rsid w:val="00B75645"/>
    <w:rsid w:val="00B756FB"/>
    <w:rsid w:val="00B75738"/>
    <w:rsid w:val="00B758AC"/>
    <w:rsid w:val="00B75E9A"/>
    <w:rsid w:val="00B761B7"/>
    <w:rsid w:val="00B76D87"/>
    <w:rsid w:val="00B77344"/>
    <w:rsid w:val="00B77960"/>
    <w:rsid w:val="00B779C5"/>
    <w:rsid w:val="00B77C7B"/>
    <w:rsid w:val="00B77EC9"/>
    <w:rsid w:val="00B80469"/>
    <w:rsid w:val="00B804E2"/>
    <w:rsid w:val="00B80AD5"/>
    <w:rsid w:val="00B80BCC"/>
    <w:rsid w:val="00B812AF"/>
    <w:rsid w:val="00B8132B"/>
    <w:rsid w:val="00B82162"/>
    <w:rsid w:val="00B828C8"/>
    <w:rsid w:val="00B82D3A"/>
    <w:rsid w:val="00B82EAE"/>
    <w:rsid w:val="00B832C4"/>
    <w:rsid w:val="00B83322"/>
    <w:rsid w:val="00B8444C"/>
    <w:rsid w:val="00B845F6"/>
    <w:rsid w:val="00B8475D"/>
    <w:rsid w:val="00B84787"/>
    <w:rsid w:val="00B84D84"/>
    <w:rsid w:val="00B851E7"/>
    <w:rsid w:val="00B85407"/>
    <w:rsid w:val="00B85B57"/>
    <w:rsid w:val="00B86353"/>
    <w:rsid w:val="00B86369"/>
    <w:rsid w:val="00B86F27"/>
    <w:rsid w:val="00B874E7"/>
    <w:rsid w:val="00B879C1"/>
    <w:rsid w:val="00B879EA"/>
    <w:rsid w:val="00B87B54"/>
    <w:rsid w:val="00B90017"/>
    <w:rsid w:val="00B9038B"/>
    <w:rsid w:val="00B90463"/>
    <w:rsid w:val="00B9074F"/>
    <w:rsid w:val="00B9097B"/>
    <w:rsid w:val="00B90ADC"/>
    <w:rsid w:val="00B90FC7"/>
    <w:rsid w:val="00B9106A"/>
    <w:rsid w:val="00B9177D"/>
    <w:rsid w:val="00B92017"/>
    <w:rsid w:val="00B921E7"/>
    <w:rsid w:val="00B9241A"/>
    <w:rsid w:val="00B92490"/>
    <w:rsid w:val="00B927C7"/>
    <w:rsid w:val="00B92883"/>
    <w:rsid w:val="00B92AF9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420B"/>
    <w:rsid w:val="00B94289"/>
    <w:rsid w:val="00B94B9F"/>
    <w:rsid w:val="00B94FCB"/>
    <w:rsid w:val="00B9533C"/>
    <w:rsid w:val="00B9552D"/>
    <w:rsid w:val="00B95701"/>
    <w:rsid w:val="00B95AEC"/>
    <w:rsid w:val="00B95CF8"/>
    <w:rsid w:val="00B95DBD"/>
    <w:rsid w:val="00B95DD1"/>
    <w:rsid w:val="00B96AAF"/>
    <w:rsid w:val="00B96F9A"/>
    <w:rsid w:val="00B97423"/>
    <w:rsid w:val="00B9745A"/>
    <w:rsid w:val="00B976E4"/>
    <w:rsid w:val="00B97985"/>
    <w:rsid w:val="00B97DE7"/>
    <w:rsid w:val="00B97DFF"/>
    <w:rsid w:val="00B97E3F"/>
    <w:rsid w:val="00B97FFE"/>
    <w:rsid w:val="00BA06B2"/>
    <w:rsid w:val="00BA0A29"/>
    <w:rsid w:val="00BA0AFE"/>
    <w:rsid w:val="00BA0CC6"/>
    <w:rsid w:val="00BA1A38"/>
    <w:rsid w:val="00BA20C8"/>
    <w:rsid w:val="00BA2396"/>
    <w:rsid w:val="00BA2581"/>
    <w:rsid w:val="00BA25A0"/>
    <w:rsid w:val="00BA2793"/>
    <w:rsid w:val="00BA28A3"/>
    <w:rsid w:val="00BA28A8"/>
    <w:rsid w:val="00BA2A91"/>
    <w:rsid w:val="00BA2A99"/>
    <w:rsid w:val="00BA2F33"/>
    <w:rsid w:val="00BA3150"/>
    <w:rsid w:val="00BA317A"/>
    <w:rsid w:val="00BA3500"/>
    <w:rsid w:val="00BA3B06"/>
    <w:rsid w:val="00BA3C72"/>
    <w:rsid w:val="00BA41F7"/>
    <w:rsid w:val="00BA43C4"/>
    <w:rsid w:val="00BA4802"/>
    <w:rsid w:val="00BA4805"/>
    <w:rsid w:val="00BA4A13"/>
    <w:rsid w:val="00BA4FC1"/>
    <w:rsid w:val="00BA5036"/>
    <w:rsid w:val="00BA51F1"/>
    <w:rsid w:val="00BA5519"/>
    <w:rsid w:val="00BA5677"/>
    <w:rsid w:val="00BA5A21"/>
    <w:rsid w:val="00BA5A6B"/>
    <w:rsid w:val="00BA5DA2"/>
    <w:rsid w:val="00BA5E9A"/>
    <w:rsid w:val="00BA61EB"/>
    <w:rsid w:val="00BA62F5"/>
    <w:rsid w:val="00BA6377"/>
    <w:rsid w:val="00BA640C"/>
    <w:rsid w:val="00BA644A"/>
    <w:rsid w:val="00BA6466"/>
    <w:rsid w:val="00BA67C5"/>
    <w:rsid w:val="00BA6C2C"/>
    <w:rsid w:val="00BA76C0"/>
    <w:rsid w:val="00BA7AE5"/>
    <w:rsid w:val="00BA7F80"/>
    <w:rsid w:val="00BB03EC"/>
    <w:rsid w:val="00BB08BF"/>
    <w:rsid w:val="00BB0A2B"/>
    <w:rsid w:val="00BB0CE8"/>
    <w:rsid w:val="00BB0F3A"/>
    <w:rsid w:val="00BB0F90"/>
    <w:rsid w:val="00BB0FB4"/>
    <w:rsid w:val="00BB10D2"/>
    <w:rsid w:val="00BB1753"/>
    <w:rsid w:val="00BB1A89"/>
    <w:rsid w:val="00BB1A93"/>
    <w:rsid w:val="00BB1C65"/>
    <w:rsid w:val="00BB1F6E"/>
    <w:rsid w:val="00BB215C"/>
    <w:rsid w:val="00BB2697"/>
    <w:rsid w:val="00BB2E49"/>
    <w:rsid w:val="00BB2F61"/>
    <w:rsid w:val="00BB30B2"/>
    <w:rsid w:val="00BB3108"/>
    <w:rsid w:val="00BB34FC"/>
    <w:rsid w:val="00BB4072"/>
    <w:rsid w:val="00BB43F2"/>
    <w:rsid w:val="00BB47EC"/>
    <w:rsid w:val="00BB4B3E"/>
    <w:rsid w:val="00BB50BE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7230"/>
    <w:rsid w:val="00BB72E6"/>
    <w:rsid w:val="00BB769E"/>
    <w:rsid w:val="00BB79BD"/>
    <w:rsid w:val="00BB7A12"/>
    <w:rsid w:val="00BB7D11"/>
    <w:rsid w:val="00BB7FE9"/>
    <w:rsid w:val="00BC01EA"/>
    <w:rsid w:val="00BC09D6"/>
    <w:rsid w:val="00BC11EF"/>
    <w:rsid w:val="00BC1507"/>
    <w:rsid w:val="00BC1A63"/>
    <w:rsid w:val="00BC1BB5"/>
    <w:rsid w:val="00BC2498"/>
    <w:rsid w:val="00BC35C1"/>
    <w:rsid w:val="00BC3CA2"/>
    <w:rsid w:val="00BC3CD4"/>
    <w:rsid w:val="00BC40DE"/>
    <w:rsid w:val="00BC40F4"/>
    <w:rsid w:val="00BC41E4"/>
    <w:rsid w:val="00BC4215"/>
    <w:rsid w:val="00BC484E"/>
    <w:rsid w:val="00BC4BE2"/>
    <w:rsid w:val="00BC5844"/>
    <w:rsid w:val="00BC5CE2"/>
    <w:rsid w:val="00BC6144"/>
    <w:rsid w:val="00BC6418"/>
    <w:rsid w:val="00BC64E9"/>
    <w:rsid w:val="00BC6735"/>
    <w:rsid w:val="00BC6774"/>
    <w:rsid w:val="00BC6B36"/>
    <w:rsid w:val="00BC6CE0"/>
    <w:rsid w:val="00BC70E9"/>
    <w:rsid w:val="00BC7345"/>
    <w:rsid w:val="00BC746C"/>
    <w:rsid w:val="00BC76EC"/>
    <w:rsid w:val="00BD0056"/>
    <w:rsid w:val="00BD00F5"/>
    <w:rsid w:val="00BD0542"/>
    <w:rsid w:val="00BD05D5"/>
    <w:rsid w:val="00BD100E"/>
    <w:rsid w:val="00BD1B0F"/>
    <w:rsid w:val="00BD26A9"/>
    <w:rsid w:val="00BD299B"/>
    <w:rsid w:val="00BD2A58"/>
    <w:rsid w:val="00BD2FD8"/>
    <w:rsid w:val="00BD3366"/>
    <w:rsid w:val="00BD33C4"/>
    <w:rsid w:val="00BD3B37"/>
    <w:rsid w:val="00BD40C6"/>
    <w:rsid w:val="00BD4176"/>
    <w:rsid w:val="00BD4335"/>
    <w:rsid w:val="00BD439F"/>
    <w:rsid w:val="00BD4547"/>
    <w:rsid w:val="00BD4D24"/>
    <w:rsid w:val="00BD57A8"/>
    <w:rsid w:val="00BD5BD0"/>
    <w:rsid w:val="00BD5FB1"/>
    <w:rsid w:val="00BD6150"/>
    <w:rsid w:val="00BD65B4"/>
    <w:rsid w:val="00BD6B8A"/>
    <w:rsid w:val="00BD6C27"/>
    <w:rsid w:val="00BD6EA1"/>
    <w:rsid w:val="00BD7A2E"/>
    <w:rsid w:val="00BD7A30"/>
    <w:rsid w:val="00BE03FC"/>
    <w:rsid w:val="00BE0CA6"/>
    <w:rsid w:val="00BE0CAB"/>
    <w:rsid w:val="00BE134E"/>
    <w:rsid w:val="00BE210D"/>
    <w:rsid w:val="00BE22C9"/>
    <w:rsid w:val="00BE2DA8"/>
    <w:rsid w:val="00BE2F6A"/>
    <w:rsid w:val="00BE344F"/>
    <w:rsid w:val="00BE370A"/>
    <w:rsid w:val="00BE3A65"/>
    <w:rsid w:val="00BE3AAF"/>
    <w:rsid w:val="00BE3E8C"/>
    <w:rsid w:val="00BE4046"/>
    <w:rsid w:val="00BE419C"/>
    <w:rsid w:val="00BE424D"/>
    <w:rsid w:val="00BE43EE"/>
    <w:rsid w:val="00BE46D1"/>
    <w:rsid w:val="00BE5226"/>
    <w:rsid w:val="00BE5566"/>
    <w:rsid w:val="00BE5B7E"/>
    <w:rsid w:val="00BE60F1"/>
    <w:rsid w:val="00BE67A1"/>
    <w:rsid w:val="00BE6987"/>
    <w:rsid w:val="00BE7378"/>
    <w:rsid w:val="00BE77B1"/>
    <w:rsid w:val="00BF054C"/>
    <w:rsid w:val="00BF05E2"/>
    <w:rsid w:val="00BF0652"/>
    <w:rsid w:val="00BF1161"/>
    <w:rsid w:val="00BF1AF1"/>
    <w:rsid w:val="00BF1B17"/>
    <w:rsid w:val="00BF1E21"/>
    <w:rsid w:val="00BF1FC5"/>
    <w:rsid w:val="00BF1FED"/>
    <w:rsid w:val="00BF2223"/>
    <w:rsid w:val="00BF23F0"/>
    <w:rsid w:val="00BF25A2"/>
    <w:rsid w:val="00BF2B21"/>
    <w:rsid w:val="00BF2CD4"/>
    <w:rsid w:val="00BF2D0D"/>
    <w:rsid w:val="00BF2D3A"/>
    <w:rsid w:val="00BF3081"/>
    <w:rsid w:val="00BF316A"/>
    <w:rsid w:val="00BF3290"/>
    <w:rsid w:val="00BF32D4"/>
    <w:rsid w:val="00BF3FE3"/>
    <w:rsid w:val="00BF4083"/>
    <w:rsid w:val="00BF4092"/>
    <w:rsid w:val="00BF454E"/>
    <w:rsid w:val="00BF4721"/>
    <w:rsid w:val="00BF48A2"/>
    <w:rsid w:val="00BF4C53"/>
    <w:rsid w:val="00BF4CFA"/>
    <w:rsid w:val="00BF5082"/>
    <w:rsid w:val="00BF52FC"/>
    <w:rsid w:val="00BF5304"/>
    <w:rsid w:val="00BF5EA9"/>
    <w:rsid w:val="00BF61E3"/>
    <w:rsid w:val="00BF6D0B"/>
    <w:rsid w:val="00BF717C"/>
    <w:rsid w:val="00BF72D3"/>
    <w:rsid w:val="00BF75AA"/>
    <w:rsid w:val="00BF7DFF"/>
    <w:rsid w:val="00C00036"/>
    <w:rsid w:val="00C001A7"/>
    <w:rsid w:val="00C0069B"/>
    <w:rsid w:val="00C00BBA"/>
    <w:rsid w:val="00C00CF2"/>
    <w:rsid w:val="00C00D15"/>
    <w:rsid w:val="00C00D75"/>
    <w:rsid w:val="00C00E1B"/>
    <w:rsid w:val="00C00FA7"/>
    <w:rsid w:val="00C015AD"/>
    <w:rsid w:val="00C01856"/>
    <w:rsid w:val="00C01CB3"/>
    <w:rsid w:val="00C01F8F"/>
    <w:rsid w:val="00C02658"/>
    <w:rsid w:val="00C02F10"/>
    <w:rsid w:val="00C02FC5"/>
    <w:rsid w:val="00C03916"/>
    <w:rsid w:val="00C045A5"/>
    <w:rsid w:val="00C04D0D"/>
    <w:rsid w:val="00C05041"/>
    <w:rsid w:val="00C051FF"/>
    <w:rsid w:val="00C05223"/>
    <w:rsid w:val="00C059DC"/>
    <w:rsid w:val="00C05A4D"/>
    <w:rsid w:val="00C074ED"/>
    <w:rsid w:val="00C07544"/>
    <w:rsid w:val="00C075E8"/>
    <w:rsid w:val="00C07A49"/>
    <w:rsid w:val="00C100C8"/>
    <w:rsid w:val="00C1016E"/>
    <w:rsid w:val="00C106E3"/>
    <w:rsid w:val="00C10B80"/>
    <w:rsid w:val="00C10BA3"/>
    <w:rsid w:val="00C11281"/>
    <w:rsid w:val="00C113C9"/>
    <w:rsid w:val="00C116F5"/>
    <w:rsid w:val="00C11AC5"/>
    <w:rsid w:val="00C11DA0"/>
    <w:rsid w:val="00C11E29"/>
    <w:rsid w:val="00C11F26"/>
    <w:rsid w:val="00C1224D"/>
    <w:rsid w:val="00C12539"/>
    <w:rsid w:val="00C12647"/>
    <w:rsid w:val="00C12D4D"/>
    <w:rsid w:val="00C13474"/>
    <w:rsid w:val="00C13606"/>
    <w:rsid w:val="00C13968"/>
    <w:rsid w:val="00C13A2D"/>
    <w:rsid w:val="00C13BE1"/>
    <w:rsid w:val="00C13D0A"/>
    <w:rsid w:val="00C13E40"/>
    <w:rsid w:val="00C1412B"/>
    <w:rsid w:val="00C14241"/>
    <w:rsid w:val="00C1459D"/>
    <w:rsid w:val="00C14913"/>
    <w:rsid w:val="00C14A44"/>
    <w:rsid w:val="00C14A9A"/>
    <w:rsid w:val="00C14F6A"/>
    <w:rsid w:val="00C15A1A"/>
    <w:rsid w:val="00C15F36"/>
    <w:rsid w:val="00C16301"/>
    <w:rsid w:val="00C16615"/>
    <w:rsid w:val="00C16F02"/>
    <w:rsid w:val="00C17516"/>
    <w:rsid w:val="00C17A4C"/>
    <w:rsid w:val="00C17BDC"/>
    <w:rsid w:val="00C200A1"/>
    <w:rsid w:val="00C2029C"/>
    <w:rsid w:val="00C2041F"/>
    <w:rsid w:val="00C208AB"/>
    <w:rsid w:val="00C20C43"/>
    <w:rsid w:val="00C20F65"/>
    <w:rsid w:val="00C210A2"/>
    <w:rsid w:val="00C21226"/>
    <w:rsid w:val="00C217D4"/>
    <w:rsid w:val="00C21B58"/>
    <w:rsid w:val="00C21CC1"/>
    <w:rsid w:val="00C21FE8"/>
    <w:rsid w:val="00C22FAB"/>
    <w:rsid w:val="00C23193"/>
    <w:rsid w:val="00C23461"/>
    <w:rsid w:val="00C24022"/>
    <w:rsid w:val="00C247CF"/>
    <w:rsid w:val="00C249F0"/>
    <w:rsid w:val="00C24CA1"/>
    <w:rsid w:val="00C24CC0"/>
    <w:rsid w:val="00C250FC"/>
    <w:rsid w:val="00C25361"/>
    <w:rsid w:val="00C254DB"/>
    <w:rsid w:val="00C25774"/>
    <w:rsid w:val="00C25E58"/>
    <w:rsid w:val="00C2601D"/>
    <w:rsid w:val="00C26060"/>
    <w:rsid w:val="00C265A2"/>
    <w:rsid w:val="00C26616"/>
    <w:rsid w:val="00C26C6D"/>
    <w:rsid w:val="00C26DCB"/>
    <w:rsid w:val="00C26E07"/>
    <w:rsid w:val="00C27670"/>
    <w:rsid w:val="00C27A68"/>
    <w:rsid w:val="00C27D8C"/>
    <w:rsid w:val="00C27E0A"/>
    <w:rsid w:val="00C27F39"/>
    <w:rsid w:val="00C30CEB"/>
    <w:rsid w:val="00C31213"/>
    <w:rsid w:val="00C316A6"/>
    <w:rsid w:val="00C31B14"/>
    <w:rsid w:val="00C31B24"/>
    <w:rsid w:val="00C31D75"/>
    <w:rsid w:val="00C31FF7"/>
    <w:rsid w:val="00C320E3"/>
    <w:rsid w:val="00C323CE"/>
    <w:rsid w:val="00C323DF"/>
    <w:rsid w:val="00C3250E"/>
    <w:rsid w:val="00C325F7"/>
    <w:rsid w:val="00C327D2"/>
    <w:rsid w:val="00C3294A"/>
    <w:rsid w:val="00C32AF1"/>
    <w:rsid w:val="00C32BBB"/>
    <w:rsid w:val="00C32EDF"/>
    <w:rsid w:val="00C337DA"/>
    <w:rsid w:val="00C33AF9"/>
    <w:rsid w:val="00C33E6B"/>
    <w:rsid w:val="00C33F1A"/>
    <w:rsid w:val="00C34297"/>
    <w:rsid w:val="00C345FD"/>
    <w:rsid w:val="00C34790"/>
    <w:rsid w:val="00C34833"/>
    <w:rsid w:val="00C348BE"/>
    <w:rsid w:val="00C34F4B"/>
    <w:rsid w:val="00C3513C"/>
    <w:rsid w:val="00C3518D"/>
    <w:rsid w:val="00C352E4"/>
    <w:rsid w:val="00C35B68"/>
    <w:rsid w:val="00C35E23"/>
    <w:rsid w:val="00C35EB4"/>
    <w:rsid w:val="00C36091"/>
    <w:rsid w:val="00C3622F"/>
    <w:rsid w:val="00C3658A"/>
    <w:rsid w:val="00C3768D"/>
    <w:rsid w:val="00C37A0C"/>
    <w:rsid w:val="00C37D19"/>
    <w:rsid w:val="00C40EF3"/>
    <w:rsid w:val="00C40F6F"/>
    <w:rsid w:val="00C40F7C"/>
    <w:rsid w:val="00C4118A"/>
    <w:rsid w:val="00C416C7"/>
    <w:rsid w:val="00C4179A"/>
    <w:rsid w:val="00C41964"/>
    <w:rsid w:val="00C41E77"/>
    <w:rsid w:val="00C42501"/>
    <w:rsid w:val="00C42841"/>
    <w:rsid w:val="00C428D7"/>
    <w:rsid w:val="00C42BBB"/>
    <w:rsid w:val="00C42BF7"/>
    <w:rsid w:val="00C42DB5"/>
    <w:rsid w:val="00C43A22"/>
    <w:rsid w:val="00C43D4F"/>
    <w:rsid w:val="00C4439F"/>
    <w:rsid w:val="00C44401"/>
    <w:rsid w:val="00C449D2"/>
    <w:rsid w:val="00C44C8B"/>
    <w:rsid w:val="00C44FB2"/>
    <w:rsid w:val="00C457A4"/>
    <w:rsid w:val="00C458D1"/>
    <w:rsid w:val="00C4625C"/>
    <w:rsid w:val="00C46347"/>
    <w:rsid w:val="00C467C4"/>
    <w:rsid w:val="00C46A09"/>
    <w:rsid w:val="00C47731"/>
    <w:rsid w:val="00C47A4E"/>
    <w:rsid w:val="00C47C95"/>
    <w:rsid w:val="00C47DAE"/>
    <w:rsid w:val="00C5000D"/>
    <w:rsid w:val="00C50205"/>
    <w:rsid w:val="00C5089A"/>
    <w:rsid w:val="00C50DC1"/>
    <w:rsid w:val="00C50E85"/>
    <w:rsid w:val="00C511A2"/>
    <w:rsid w:val="00C519BE"/>
    <w:rsid w:val="00C51E69"/>
    <w:rsid w:val="00C51EF0"/>
    <w:rsid w:val="00C52C37"/>
    <w:rsid w:val="00C52C9C"/>
    <w:rsid w:val="00C535F2"/>
    <w:rsid w:val="00C5369E"/>
    <w:rsid w:val="00C53D1B"/>
    <w:rsid w:val="00C53D82"/>
    <w:rsid w:val="00C53F4F"/>
    <w:rsid w:val="00C543CF"/>
    <w:rsid w:val="00C5484B"/>
    <w:rsid w:val="00C5532C"/>
    <w:rsid w:val="00C5551E"/>
    <w:rsid w:val="00C558CF"/>
    <w:rsid w:val="00C55F08"/>
    <w:rsid w:val="00C55FA0"/>
    <w:rsid w:val="00C56063"/>
    <w:rsid w:val="00C568CE"/>
    <w:rsid w:val="00C56EC8"/>
    <w:rsid w:val="00C56FAD"/>
    <w:rsid w:val="00C57315"/>
    <w:rsid w:val="00C57D01"/>
    <w:rsid w:val="00C60093"/>
    <w:rsid w:val="00C600E0"/>
    <w:rsid w:val="00C604E4"/>
    <w:rsid w:val="00C606D7"/>
    <w:rsid w:val="00C6105D"/>
    <w:rsid w:val="00C6142A"/>
    <w:rsid w:val="00C6151D"/>
    <w:rsid w:val="00C616E1"/>
    <w:rsid w:val="00C618F8"/>
    <w:rsid w:val="00C618FF"/>
    <w:rsid w:val="00C61F04"/>
    <w:rsid w:val="00C61F98"/>
    <w:rsid w:val="00C62043"/>
    <w:rsid w:val="00C62065"/>
    <w:rsid w:val="00C6275C"/>
    <w:rsid w:val="00C62C82"/>
    <w:rsid w:val="00C62CD1"/>
    <w:rsid w:val="00C62E82"/>
    <w:rsid w:val="00C63055"/>
    <w:rsid w:val="00C6319B"/>
    <w:rsid w:val="00C63209"/>
    <w:rsid w:val="00C63344"/>
    <w:rsid w:val="00C638F0"/>
    <w:rsid w:val="00C639D4"/>
    <w:rsid w:val="00C63C46"/>
    <w:rsid w:val="00C63CC3"/>
    <w:rsid w:val="00C6409B"/>
    <w:rsid w:val="00C64105"/>
    <w:rsid w:val="00C6468D"/>
    <w:rsid w:val="00C64B89"/>
    <w:rsid w:val="00C64DA2"/>
    <w:rsid w:val="00C64DB8"/>
    <w:rsid w:val="00C6512F"/>
    <w:rsid w:val="00C653CC"/>
    <w:rsid w:val="00C65550"/>
    <w:rsid w:val="00C6575A"/>
    <w:rsid w:val="00C65B97"/>
    <w:rsid w:val="00C66192"/>
    <w:rsid w:val="00C66965"/>
    <w:rsid w:val="00C669B3"/>
    <w:rsid w:val="00C66E91"/>
    <w:rsid w:val="00C67074"/>
    <w:rsid w:val="00C67115"/>
    <w:rsid w:val="00C67BA3"/>
    <w:rsid w:val="00C67D7A"/>
    <w:rsid w:val="00C67FC8"/>
    <w:rsid w:val="00C7007D"/>
    <w:rsid w:val="00C7009D"/>
    <w:rsid w:val="00C70249"/>
    <w:rsid w:val="00C70B29"/>
    <w:rsid w:val="00C70B4C"/>
    <w:rsid w:val="00C70F44"/>
    <w:rsid w:val="00C71014"/>
    <w:rsid w:val="00C7102B"/>
    <w:rsid w:val="00C713D3"/>
    <w:rsid w:val="00C716DC"/>
    <w:rsid w:val="00C717B6"/>
    <w:rsid w:val="00C71852"/>
    <w:rsid w:val="00C72CAD"/>
    <w:rsid w:val="00C72E11"/>
    <w:rsid w:val="00C73529"/>
    <w:rsid w:val="00C735EE"/>
    <w:rsid w:val="00C73D38"/>
    <w:rsid w:val="00C73D6A"/>
    <w:rsid w:val="00C73DF2"/>
    <w:rsid w:val="00C74471"/>
    <w:rsid w:val="00C749B9"/>
    <w:rsid w:val="00C74A2F"/>
    <w:rsid w:val="00C754C2"/>
    <w:rsid w:val="00C75ABC"/>
    <w:rsid w:val="00C75B4F"/>
    <w:rsid w:val="00C760E7"/>
    <w:rsid w:val="00C7647A"/>
    <w:rsid w:val="00C770D1"/>
    <w:rsid w:val="00C7751D"/>
    <w:rsid w:val="00C776FE"/>
    <w:rsid w:val="00C77748"/>
    <w:rsid w:val="00C77E7E"/>
    <w:rsid w:val="00C8057F"/>
    <w:rsid w:val="00C80BE5"/>
    <w:rsid w:val="00C810EF"/>
    <w:rsid w:val="00C811E6"/>
    <w:rsid w:val="00C81377"/>
    <w:rsid w:val="00C813ED"/>
    <w:rsid w:val="00C81567"/>
    <w:rsid w:val="00C8180E"/>
    <w:rsid w:val="00C81C39"/>
    <w:rsid w:val="00C81E90"/>
    <w:rsid w:val="00C8223B"/>
    <w:rsid w:val="00C822DB"/>
    <w:rsid w:val="00C825D8"/>
    <w:rsid w:val="00C82789"/>
    <w:rsid w:val="00C82A07"/>
    <w:rsid w:val="00C82E96"/>
    <w:rsid w:val="00C82FA8"/>
    <w:rsid w:val="00C8325F"/>
    <w:rsid w:val="00C838FF"/>
    <w:rsid w:val="00C83C36"/>
    <w:rsid w:val="00C84314"/>
    <w:rsid w:val="00C8436C"/>
    <w:rsid w:val="00C8496F"/>
    <w:rsid w:val="00C849B4"/>
    <w:rsid w:val="00C84B18"/>
    <w:rsid w:val="00C84FAA"/>
    <w:rsid w:val="00C8523C"/>
    <w:rsid w:val="00C852E7"/>
    <w:rsid w:val="00C8536B"/>
    <w:rsid w:val="00C8537D"/>
    <w:rsid w:val="00C855D5"/>
    <w:rsid w:val="00C85AF1"/>
    <w:rsid w:val="00C85E04"/>
    <w:rsid w:val="00C861B6"/>
    <w:rsid w:val="00C86AD5"/>
    <w:rsid w:val="00C86E13"/>
    <w:rsid w:val="00C87459"/>
    <w:rsid w:val="00C875FA"/>
    <w:rsid w:val="00C90836"/>
    <w:rsid w:val="00C908D5"/>
    <w:rsid w:val="00C90BAB"/>
    <w:rsid w:val="00C90C1A"/>
    <w:rsid w:val="00C90D2C"/>
    <w:rsid w:val="00C90EBE"/>
    <w:rsid w:val="00C914C7"/>
    <w:rsid w:val="00C91B4C"/>
    <w:rsid w:val="00C91D95"/>
    <w:rsid w:val="00C91E0E"/>
    <w:rsid w:val="00C923A9"/>
    <w:rsid w:val="00C92798"/>
    <w:rsid w:val="00C92F8F"/>
    <w:rsid w:val="00C93195"/>
    <w:rsid w:val="00C93252"/>
    <w:rsid w:val="00C9381D"/>
    <w:rsid w:val="00C9391D"/>
    <w:rsid w:val="00C93B0E"/>
    <w:rsid w:val="00C93CD2"/>
    <w:rsid w:val="00C941CE"/>
    <w:rsid w:val="00C948E5"/>
    <w:rsid w:val="00C94AB6"/>
    <w:rsid w:val="00C94C0F"/>
    <w:rsid w:val="00C94CE0"/>
    <w:rsid w:val="00C94E68"/>
    <w:rsid w:val="00C95766"/>
    <w:rsid w:val="00C95B5F"/>
    <w:rsid w:val="00C95C10"/>
    <w:rsid w:val="00C95E2D"/>
    <w:rsid w:val="00C95FB9"/>
    <w:rsid w:val="00C96053"/>
    <w:rsid w:val="00C9634A"/>
    <w:rsid w:val="00C96736"/>
    <w:rsid w:val="00C967B8"/>
    <w:rsid w:val="00C96A6C"/>
    <w:rsid w:val="00C96EF5"/>
    <w:rsid w:val="00C974D5"/>
    <w:rsid w:val="00C97BC6"/>
    <w:rsid w:val="00C97D14"/>
    <w:rsid w:val="00C97F83"/>
    <w:rsid w:val="00CA039A"/>
    <w:rsid w:val="00CA0620"/>
    <w:rsid w:val="00CA0840"/>
    <w:rsid w:val="00CA0B8C"/>
    <w:rsid w:val="00CA0DC3"/>
    <w:rsid w:val="00CA1120"/>
    <w:rsid w:val="00CA11E7"/>
    <w:rsid w:val="00CA17AA"/>
    <w:rsid w:val="00CA1E9E"/>
    <w:rsid w:val="00CA1EEB"/>
    <w:rsid w:val="00CA1F96"/>
    <w:rsid w:val="00CA2136"/>
    <w:rsid w:val="00CA22A3"/>
    <w:rsid w:val="00CA2595"/>
    <w:rsid w:val="00CA2737"/>
    <w:rsid w:val="00CA2794"/>
    <w:rsid w:val="00CA2AAF"/>
    <w:rsid w:val="00CA2CE3"/>
    <w:rsid w:val="00CA2DA2"/>
    <w:rsid w:val="00CA3819"/>
    <w:rsid w:val="00CA3A97"/>
    <w:rsid w:val="00CA47EC"/>
    <w:rsid w:val="00CA4C85"/>
    <w:rsid w:val="00CA4F74"/>
    <w:rsid w:val="00CA5013"/>
    <w:rsid w:val="00CA50DA"/>
    <w:rsid w:val="00CA52F8"/>
    <w:rsid w:val="00CA584C"/>
    <w:rsid w:val="00CA5B49"/>
    <w:rsid w:val="00CA640A"/>
    <w:rsid w:val="00CA6BD2"/>
    <w:rsid w:val="00CA701B"/>
    <w:rsid w:val="00CA7105"/>
    <w:rsid w:val="00CA727D"/>
    <w:rsid w:val="00CA77E3"/>
    <w:rsid w:val="00CA7FA4"/>
    <w:rsid w:val="00CB005C"/>
    <w:rsid w:val="00CB0397"/>
    <w:rsid w:val="00CB03E0"/>
    <w:rsid w:val="00CB0AE6"/>
    <w:rsid w:val="00CB0B90"/>
    <w:rsid w:val="00CB0BFF"/>
    <w:rsid w:val="00CB0C39"/>
    <w:rsid w:val="00CB12D6"/>
    <w:rsid w:val="00CB1334"/>
    <w:rsid w:val="00CB156F"/>
    <w:rsid w:val="00CB1B09"/>
    <w:rsid w:val="00CB1E75"/>
    <w:rsid w:val="00CB2D72"/>
    <w:rsid w:val="00CB3754"/>
    <w:rsid w:val="00CB3755"/>
    <w:rsid w:val="00CB3857"/>
    <w:rsid w:val="00CB38BF"/>
    <w:rsid w:val="00CB3A91"/>
    <w:rsid w:val="00CB406F"/>
    <w:rsid w:val="00CB474D"/>
    <w:rsid w:val="00CB4D74"/>
    <w:rsid w:val="00CB5577"/>
    <w:rsid w:val="00CB5880"/>
    <w:rsid w:val="00CB5A7C"/>
    <w:rsid w:val="00CB5EE1"/>
    <w:rsid w:val="00CB62D8"/>
    <w:rsid w:val="00CB6444"/>
    <w:rsid w:val="00CB679C"/>
    <w:rsid w:val="00CB6928"/>
    <w:rsid w:val="00CC0396"/>
    <w:rsid w:val="00CC03B9"/>
    <w:rsid w:val="00CC0B13"/>
    <w:rsid w:val="00CC1630"/>
    <w:rsid w:val="00CC18C8"/>
    <w:rsid w:val="00CC1EBF"/>
    <w:rsid w:val="00CC214A"/>
    <w:rsid w:val="00CC21E6"/>
    <w:rsid w:val="00CC2838"/>
    <w:rsid w:val="00CC29F1"/>
    <w:rsid w:val="00CC2DEA"/>
    <w:rsid w:val="00CC32B9"/>
    <w:rsid w:val="00CC3C0F"/>
    <w:rsid w:val="00CC3E1A"/>
    <w:rsid w:val="00CC3FDB"/>
    <w:rsid w:val="00CC4040"/>
    <w:rsid w:val="00CC42A0"/>
    <w:rsid w:val="00CC46AC"/>
    <w:rsid w:val="00CC470F"/>
    <w:rsid w:val="00CC479D"/>
    <w:rsid w:val="00CC4BA7"/>
    <w:rsid w:val="00CC4DA2"/>
    <w:rsid w:val="00CC510D"/>
    <w:rsid w:val="00CC5571"/>
    <w:rsid w:val="00CC5666"/>
    <w:rsid w:val="00CC5A61"/>
    <w:rsid w:val="00CC65EC"/>
    <w:rsid w:val="00CC6626"/>
    <w:rsid w:val="00CC6ABC"/>
    <w:rsid w:val="00CC7092"/>
    <w:rsid w:val="00CC7225"/>
    <w:rsid w:val="00CC7826"/>
    <w:rsid w:val="00CC792C"/>
    <w:rsid w:val="00CC7C11"/>
    <w:rsid w:val="00CD009B"/>
    <w:rsid w:val="00CD0922"/>
    <w:rsid w:val="00CD098F"/>
    <w:rsid w:val="00CD15EC"/>
    <w:rsid w:val="00CD1630"/>
    <w:rsid w:val="00CD18D3"/>
    <w:rsid w:val="00CD1B04"/>
    <w:rsid w:val="00CD1DF8"/>
    <w:rsid w:val="00CD20B9"/>
    <w:rsid w:val="00CD25B2"/>
    <w:rsid w:val="00CD27C5"/>
    <w:rsid w:val="00CD2AC6"/>
    <w:rsid w:val="00CD31AA"/>
    <w:rsid w:val="00CD360C"/>
    <w:rsid w:val="00CD36DA"/>
    <w:rsid w:val="00CD39E1"/>
    <w:rsid w:val="00CD3D73"/>
    <w:rsid w:val="00CD3D83"/>
    <w:rsid w:val="00CD40BB"/>
    <w:rsid w:val="00CD4431"/>
    <w:rsid w:val="00CD4A31"/>
    <w:rsid w:val="00CD4E55"/>
    <w:rsid w:val="00CD4E79"/>
    <w:rsid w:val="00CD57AA"/>
    <w:rsid w:val="00CD5BFA"/>
    <w:rsid w:val="00CD5F31"/>
    <w:rsid w:val="00CD5F6F"/>
    <w:rsid w:val="00CD61FA"/>
    <w:rsid w:val="00CD6476"/>
    <w:rsid w:val="00CD685D"/>
    <w:rsid w:val="00CD708D"/>
    <w:rsid w:val="00CD7118"/>
    <w:rsid w:val="00CD75B0"/>
    <w:rsid w:val="00CD7BD4"/>
    <w:rsid w:val="00CD7BF0"/>
    <w:rsid w:val="00CD7DE9"/>
    <w:rsid w:val="00CD7DFD"/>
    <w:rsid w:val="00CD7EB2"/>
    <w:rsid w:val="00CD7F73"/>
    <w:rsid w:val="00CE0290"/>
    <w:rsid w:val="00CE033C"/>
    <w:rsid w:val="00CE03AB"/>
    <w:rsid w:val="00CE06C2"/>
    <w:rsid w:val="00CE0938"/>
    <w:rsid w:val="00CE1382"/>
    <w:rsid w:val="00CE1683"/>
    <w:rsid w:val="00CE1845"/>
    <w:rsid w:val="00CE1BB7"/>
    <w:rsid w:val="00CE1DAE"/>
    <w:rsid w:val="00CE1E84"/>
    <w:rsid w:val="00CE1FCD"/>
    <w:rsid w:val="00CE23FF"/>
    <w:rsid w:val="00CE24A2"/>
    <w:rsid w:val="00CE267B"/>
    <w:rsid w:val="00CE2696"/>
    <w:rsid w:val="00CE288D"/>
    <w:rsid w:val="00CE300D"/>
    <w:rsid w:val="00CE3013"/>
    <w:rsid w:val="00CE322A"/>
    <w:rsid w:val="00CE32AA"/>
    <w:rsid w:val="00CE3A6F"/>
    <w:rsid w:val="00CE3E40"/>
    <w:rsid w:val="00CE429D"/>
    <w:rsid w:val="00CE4422"/>
    <w:rsid w:val="00CE4797"/>
    <w:rsid w:val="00CE4876"/>
    <w:rsid w:val="00CE48AB"/>
    <w:rsid w:val="00CE4E2D"/>
    <w:rsid w:val="00CE5941"/>
    <w:rsid w:val="00CE59DE"/>
    <w:rsid w:val="00CE5A2D"/>
    <w:rsid w:val="00CE5A76"/>
    <w:rsid w:val="00CE60EB"/>
    <w:rsid w:val="00CE61CB"/>
    <w:rsid w:val="00CE6225"/>
    <w:rsid w:val="00CE66C2"/>
    <w:rsid w:val="00CE6756"/>
    <w:rsid w:val="00CE677D"/>
    <w:rsid w:val="00CE6C99"/>
    <w:rsid w:val="00CE6E19"/>
    <w:rsid w:val="00CE71B7"/>
    <w:rsid w:val="00CE75AA"/>
    <w:rsid w:val="00CE7B7C"/>
    <w:rsid w:val="00CE7D32"/>
    <w:rsid w:val="00CE7EE7"/>
    <w:rsid w:val="00CF040D"/>
    <w:rsid w:val="00CF0598"/>
    <w:rsid w:val="00CF0681"/>
    <w:rsid w:val="00CF085A"/>
    <w:rsid w:val="00CF08E0"/>
    <w:rsid w:val="00CF0C06"/>
    <w:rsid w:val="00CF0E9D"/>
    <w:rsid w:val="00CF17FE"/>
    <w:rsid w:val="00CF1955"/>
    <w:rsid w:val="00CF1C92"/>
    <w:rsid w:val="00CF1E91"/>
    <w:rsid w:val="00CF21D6"/>
    <w:rsid w:val="00CF220C"/>
    <w:rsid w:val="00CF23C8"/>
    <w:rsid w:val="00CF25FC"/>
    <w:rsid w:val="00CF2FC1"/>
    <w:rsid w:val="00CF31F7"/>
    <w:rsid w:val="00CF3549"/>
    <w:rsid w:val="00CF3846"/>
    <w:rsid w:val="00CF3922"/>
    <w:rsid w:val="00CF3934"/>
    <w:rsid w:val="00CF40B1"/>
    <w:rsid w:val="00CF43E7"/>
    <w:rsid w:val="00CF44B0"/>
    <w:rsid w:val="00CF4EBD"/>
    <w:rsid w:val="00CF51AA"/>
    <w:rsid w:val="00CF5334"/>
    <w:rsid w:val="00CF5483"/>
    <w:rsid w:val="00CF5B7C"/>
    <w:rsid w:val="00CF5CAE"/>
    <w:rsid w:val="00CF5DE6"/>
    <w:rsid w:val="00CF5E3D"/>
    <w:rsid w:val="00CF60BF"/>
    <w:rsid w:val="00CF6620"/>
    <w:rsid w:val="00CF6EC6"/>
    <w:rsid w:val="00CF746B"/>
    <w:rsid w:val="00CF7B95"/>
    <w:rsid w:val="00CF7CF7"/>
    <w:rsid w:val="00D00824"/>
    <w:rsid w:val="00D00869"/>
    <w:rsid w:val="00D00B4C"/>
    <w:rsid w:val="00D00B72"/>
    <w:rsid w:val="00D00D90"/>
    <w:rsid w:val="00D00F15"/>
    <w:rsid w:val="00D015BE"/>
    <w:rsid w:val="00D0230D"/>
    <w:rsid w:val="00D02388"/>
    <w:rsid w:val="00D023C0"/>
    <w:rsid w:val="00D0261A"/>
    <w:rsid w:val="00D029AD"/>
    <w:rsid w:val="00D02C58"/>
    <w:rsid w:val="00D02CA2"/>
    <w:rsid w:val="00D0303D"/>
    <w:rsid w:val="00D03277"/>
    <w:rsid w:val="00D03589"/>
    <w:rsid w:val="00D035F0"/>
    <w:rsid w:val="00D036D5"/>
    <w:rsid w:val="00D03734"/>
    <w:rsid w:val="00D037FF"/>
    <w:rsid w:val="00D0384F"/>
    <w:rsid w:val="00D04430"/>
    <w:rsid w:val="00D04472"/>
    <w:rsid w:val="00D04544"/>
    <w:rsid w:val="00D04E4E"/>
    <w:rsid w:val="00D05009"/>
    <w:rsid w:val="00D052B8"/>
    <w:rsid w:val="00D0589D"/>
    <w:rsid w:val="00D05C39"/>
    <w:rsid w:val="00D05DC0"/>
    <w:rsid w:val="00D05EC1"/>
    <w:rsid w:val="00D06347"/>
    <w:rsid w:val="00D06698"/>
    <w:rsid w:val="00D0692C"/>
    <w:rsid w:val="00D069E6"/>
    <w:rsid w:val="00D1022D"/>
    <w:rsid w:val="00D105B5"/>
    <w:rsid w:val="00D10D2A"/>
    <w:rsid w:val="00D10D2D"/>
    <w:rsid w:val="00D113DB"/>
    <w:rsid w:val="00D11565"/>
    <w:rsid w:val="00D11B02"/>
    <w:rsid w:val="00D124C9"/>
    <w:rsid w:val="00D12562"/>
    <w:rsid w:val="00D12ACE"/>
    <w:rsid w:val="00D130BB"/>
    <w:rsid w:val="00D1334A"/>
    <w:rsid w:val="00D13823"/>
    <w:rsid w:val="00D13BB9"/>
    <w:rsid w:val="00D13F28"/>
    <w:rsid w:val="00D14669"/>
    <w:rsid w:val="00D15039"/>
    <w:rsid w:val="00D150C9"/>
    <w:rsid w:val="00D15176"/>
    <w:rsid w:val="00D15386"/>
    <w:rsid w:val="00D15CF1"/>
    <w:rsid w:val="00D15E5C"/>
    <w:rsid w:val="00D1654B"/>
    <w:rsid w:val="00D165A1"/>
    <w:rsid w:val="00D16BEA"/>
    <w:rsid w:val="00D1712B"/>
    <w:rsid w:val="00D17801"/>
    <w:rsid w:val="00D1789C"/>
    <w:rsid w:val="00D20BEB"/>
    <w:rsid w:val="00D21379"/>
    <w:rsid w:val="00D21670"/>
    <w:rsid w:val="00D21DC0"/>
    <w:rsid w:val="00D21E40"/>
    <w:rsid w:val="00D2202F"/>
    <w:rsid w:val="00D22711"/>
    <w:rsid w:val="00D22AB2"/>
    <w:rsid w:val="00D23399"/>
    <w:rsid w:val="00D2344A"/>
    <w:rsid w:val="00D237E3"/>
    <w:rsid w:val="00D245DE"/>
    <w:rsid w:val="00D2487E"/>
    <w:rsid w:val="00D24CF6"/>
    <w:rsid w:val="00D24EA6"/>
    <w:rsid w:val="00D25999"/>
    <w:rsid w:val="00D260A6"/>
    <w:rsid w:val="00D260B4"/>
    <w:rsid w:val="00D261F0"/>
    <w:rsid w:val="00D26281"/>
    <w:rsid w:val="00D264A7"/>
    <w:rsid w:val="00D26739"/>
    <w:rsid w:val="00D26D38"/>
    <w:rsid w:val="00D27357"/>
    <w:rsid w:val="00D27551"/>
    <w:rsid w:val="00D27656"/>
    <w:rsid w:val="00D27D3F"/>
    <w:rsid w:val="00D27D66"/>
    <w:rsid w:val="00D3046B"/>
    <w:rsid w:val="00D308E9"/>
    <w:rsid w:val="00D30FDF"/>
    <w:rsid w:val="00D31449"/>
    <w:rsid w:val="00D314AB"/>
    <w:rsid w:val="00D314BD"/>
    <w:rsid w:val="00D31999"/>
    <w:rsid w:val="00D319E5"/>
    <w:rsid w:val="00D32B36"/>
    <w:rsid w:val="00D32BAD"/>
    <w:rsid w:val="00D32D33"/>
    <w:rsid w:val="00D332ED"/>
    <w:rsid w:val="00D33602"/>
    <w:rsid w:val="00D33609"/>
    <w:rsid w:val="00D336E8"/>
    <w:rsid w:val="00D34251"/>
    <w:rsid w:val="00D34C8E"/>
    <w:rsid w:val="00D34D0B"/>
    <w:rsid w:val="00D34DA6"/>
    <w:rsid w:val="00D34EA3"/>
    <w:rsid w:val="00D34F63"/>
    <w:rsid w:val="00D34FA4"/>
    <w:rsid w:val="00D35524"/>
    <w:rsid w:val="00D35D66"/>
    <w:rsid w:val="00D36299"/>
    <w:rsid w:val="00D3632B"/>
    <w:rsid w:val="00D36957"/>
    <w:rsid w:val="00D36CF5"/>
    <w:rsid w:val="00D36D4F"/>
    <w:rsid w:val="00D37122"/>
    <w:rsid w:val="00D37303"/>
    <w:rsid w:val="00D3748E"/>
    <w:rsid w:val="00D3785C"/>
    <w:rsid w:val="00D40089"/>
    <w:rsid w:val="00D40972"/>
    <w:rsid w:val="00D41407"/>
    <w:rsid w:val="00D41566"/>
    <w:rsid w:val="00D41F86"/>
    <w:rsid w:val="00D4226F"/>
    <w:rsid w:val="00D42775"/>
    <w:rsid w:val="00D4299C"/>
    <w:rsid w:val="00D42BE2"/>
    <w:rsid w:val="00D42CA0"/>
    <w:rsid w:val="00D42D14"/>
    <w:rsid w:val="00D430DA"/>
    <w:rsid w:val="00D434E5"/>
    <w:rsid w:val="00D43685"/>
    <w:rsid w:val="00D4381B"/>
    <w:rsid w:val="00D43B53"/>
    <w:rsid w:val="00D441A8"/>
    <w:rsid w:val="00D443BF"/>
    <w:rsid w:val="00D447BA"/>
    <w:rsid w:val="00D45271"/>
    <w:rsid w:val="00D4540A"/>
    <w:rsid w:val="00D45541"/>
    <w:rsid w:val="00D45A3B"/>
    <w:rsid w:val="00D46081"/>
    <w:rsid w:val="00D4608C"/>
    <w:rsid w:val="00D460D7"/>
    <w:rsid w:val="00D462F9"/>
    <w:rsid w:val="00D47132"/>
    <w:rsid w:val="00D47203"/>
    <w:rsid w:val="00D47416"/>
    <w:rsid w:val="00D475D1"/>
    <w:rsid w:val="00D47899"/>
    <w:rsid w:val="00D47A90"/>
    <w:rsid w:val="00D47CEF"/>
    <w:rsid w:val="00D47F5F"/>
    <w:rsid w:val="00D47F87"/>
    <w:rsid w:val="00D50080"/>
    <w:rsid w:val="00D50346"/>
    <w:rsid w:val="00D5034E"/>
    <w:rsid w:val="00D505F8"/>
    <w:rsid w:val="00D50629"/>
    <w:rsid w:val="00D50974"/>
    <w:rsid w:val="00D50B5F"/>
    <w:rsid w:val="00D50B6E"/>
    <w:rsid w:val="00D50CEB"/>
    <w:rsid w:val="00D50E88"/>
    <w:rsid w:val="00D50F60"/>
    <w:rsid w:val="00D51050"/>
    <w:rsid w:val="00D517DA"/>
    <w:rsid w:val="00D51CF9"/>
    <w:rsid w:val="00D51DB2"/>
    <w:rsid w:val="00D5252F"/>
    <w:rsid w:val="00D5260E"/>
    <w:rsid w:val="00D529C7"/>
    <w:rsid w:val="00D529D3"/>
    <w:rsid w:val="00D52E44"/>
    <w:rsid w:val="00D535C5"/>
    <w:rsid w:val="00D53886"/>
    <w:rsid w:val="00D53A8B"/>
    <w:rsid w:val="00D53BA4"/>
    <w:rsid w:val="00D53EEA"/>
    <w:rsid w:val="00D54672"/>
    <w:rsid w:val="00D54A04"/>
    <w:rsid w:val="00D550FE"/>
    <w:rsid w:val="00D55947"/>
    <w:rsid w:val="00D565C1"/>
    <w:rsid w:val="00D56734"/>
    <w:rsid w:val="00D56826"/>
    <w:rsid w:val="00D56852"/>
    <w:rsid w:val="00D56A83"/>
    <w:rsid w:val="00D56D9D"/>
    <w:rsid w:val="00D56E07"/>
    <w:rsid w:val="00D56E66"/>
    <w:rsid w:val="00D5711C"/>
    <w:rsid w:val="00D5712F"/>
    <w:rsid w:val="00D57191"/>
    <w:rsid w:val="00D577A1"/>
    <w:rsid w:val="00D57990"/>
    <w:rsid w:val="00D57BC6"/>
    <w:rsid w:val="00D57C2B"/>
    <w:rsid w:val="00D608ED"/>
    <w:rsid w:val="00D609E7"/>
    <w:rsid w:val="00D60E24"/>
    <w:rsid w:val="00D610E8"/>
    <w:rsid w:val="00D61634"/>
    <w:rsid w:val="00D61B79"/>
    <w:rsid w:val="00D61E9B"/>
    <w:rsid w:val="00D62CB8"/>
    <w:rsid w:val="00D62FA0"/>
    <w:rsid w:val="00D62FF4"/>
    <w:rsid w:val="00D6323C"/>
    <w:rsid w:val="00D63271"/>
    <w:rsid w:val="00D6329F"/>
    <w:rsid w:val="00D633E1"/>
    <w:rsid w:val="00D63861"/>
    <w:rsid w:val="00D63A0B"/>
    <w:rsid w:val="00D63B9E"/>
    <w:rsid w:val="00D63F2A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7165"/>
    <w:rsid w:val="00D672CF"/>
    <w:rsid w:val="00D67560"/>
    <w:rsid w:val="00D67BB3"/>
    <w:rsid w:val="00D70062"/>
    <w:rsid w:val="00D704B8"/>
    <w:rsid w:val="00D70AC4"/>
    <w:rsid w:val="00D70B20"/>
    <w:rsid w:val="00D70E75"/>
    <w:rsid w:val="00D70E9C"/>
    <w:rsid w:val="00D70EE5"/>
    <w:rsid w:val="00D7138D"/>
    <w:rsid w:val="00D71B53"/>
    <w:rsid w:val="00D71D13"/>
    <w:rsid w:val="00D728BD"/>
    <w:rsid w:val="00D728D1"/>
    <w:rsid w:val="00D72954"/>
    <w:rsid w:val="00D7299D"/>
    <w:rsid w:val="00D72A07"/>
    <w:rsid w:val="00D72A82"/>
    <w:rsid w:val="00D72AC8"/>
    <w:rsid w:val="00D72F7C"/>
    <w:rsid w:val="00D72F7F"/>
    <w:rsid w:val="00D72FC2"/>
    <w:rsid w:val="00D731BA"/>
    <w:rsid w:val="00D734DD"/>
    <w:rsid w:val="00D73853"/>
    <w:rsid w:val="00D73C2D"/>
    <w:rsid w:val="00D73F9E"/>
    <w:rsid w:val="00D73FD9"/>
    <w:rsid w:val="00D74179"/>
    <w:rsid w:val="00D74197"/>
    <w:rsid w:val="00D745ED"/>
    <w:rsid w:val="00D7462E"/>
    <w:rsid w:val="00D74755"/>
    <w:rsid w:val="00D74999"/>
    <w:rsid w:val="00D74BC9"/>
    <w:rsid w:val="00D74C10"/>
    <w:rsid w:val="00D74CEC"/>
    <w:rsid w:val="00D75466"/>
    <w:rsid w:val="00D75CC9"/>
    <w:rsid w:val="00D771BD"/>
    <w:rsid w:val="00D773B6"/>
    <w:rsid w:val="00D777D0"/>
    <w:rsid w:val="00D77B97"/>
    <w:rsid w:val="00D77C39"/>
    <w:rsid w:val="00D77D3B"/>
    <w:rsid w:val="00D77D64"/>
    <w:rsid w:val="00D80B7E"/>
    <w:rsid w:val="00D814B8"/>
    <w:rsid w:val="00D81647"/>
    <w:rsid w:val="00D81828"/>
    <w:rsid w:val="00D818B6"/>
    <w:rsid w:val="00D81948"/>
    <w:rsid w:val="00D81B84"/>
    <w:rsid w:val="00D81C0C"/>
    <w:rsid w:val="00D81E77"/>
    <w:rsid w:val="00D821FA"/>
    <w:rsid w:val="00D825C2"/>
    <w:rsid w:val="00D82923"/>
    <w:rsid w:val="00D82C37"/>
    <w:rsid w:val="00D82F5E"/>
    <w:rsid w:val="00D840B4"/>
    <w:rsid w:val="00D841BD"/>
    <w:rsid w:val="00D84385"/>
    <w:rsid w:val="00D846FE"/>
    <w:rsid w:val="00D84865"/>
    <w:rsid w:val="00D84AE9"/>
    <w:rsid w:val="00D8504A"/>
    <w:rsid w:val="00D850D5"/>
    <w:rsid w:val="00D85707"/>
    <w:rsid w:val="00D85765"/>
    <w:rsid w:val="00D85CE5"/>
    <w:rsid w:val="00D85D91"/>
    <w:rsid w:val="00D86023"/>
    <w:rsid w:val="00D865BF"/>
    <w:rsid w:val="00D86B27"/>
    <w:rsid w:val="00D86CF3"/>
    <w:rsid w:val="00D86D92"/>
    <w:rsid w:val="00D86F43"/>
    <w:rsid w:val="00D8745D"/>
    <w:rsid w:val="00D8751E"/>
    <w:rsid w:val="00D8787E"/>
    <w:rsid w:val="00D87E77"/>
    <w:rsid w:val="00D900F3"/>
    <w:rsid w:val="00D91642"/>
    <w:rsid w:val="00D918CF"/>
    <w:rsid w:val="00D91CEB"/>
    <w:rsid w:val="00D91E42"/>
    <w:rsid w:val="00D920F4"/>
    <w:rsid w:val="00D92744"/>
    <w:rsid w:val="00D92F40"/>
    <w:rsid w:val="00D92FC2"/>
    <w:rsid w:val="00D931AF"/>
    <w:rsid w:val="00D931DD"/>
    <w:rsid w:val="00D93785"/>
    <w:rsid w:val="00D937DD"/>
    <w:rsid w:val="00D93CF4"/>
    <w:rsid w:val="00D940AA"/>
    <w:rsid w:val="00D943CB"/>
    <w:rsid w:val="00D9444D"/>
    <w:rsid w:val="00D946F3"/>
    <w:rsid w:val="00D94C03"/>
    <w:rsid w:val="00D94C63"/>
    <w:rsid w:val="00D94F1F"/>
    <w:rsid w:val="00D94FAC"/>
    <w:rsid w:val="00D94FE1"/>
    <w:rsid w:val="00D95311"/>
    <w:rsid w:val="00D9551F"/>
    <w:rsid w:val="00D95DF5"/>
    <w:rsid w:val="00D95EE0"/>
    <w:rsid w:val="00D966D3"/>
    <w:rsid w:val="00D9689C"/>
    <w:rsid w:val="00D96C32"/>
    <w:rsid w:val="00D96ED9"/>
    <w:rsid w:val="00D97524"/>
    <w:rsid w:val="00D97587"/>
    <w:rsid w:val="00D97AC1"/>
    <w:rsid w:val="00D97D10"/>
    <w:rsid w:val="00D97D4D"/>
    <w:rsid w:val="00DA023B"/>
    <w:rsid w:val="00DA06A8"/>
    <w:rsid w:val="00DA0B34"/>
    <w:rsid w:val="00DA0DC8"/>
    <w:rsid w:val="00DA16BF"/>
    <w:rsid w:val="00DA171B"/>
    <w:rsid w:val="00DA1742"/>
    <w:rsid w:val="00DA2074"/>
    <w:rsid w:val="00DA240A"/>
    <w:rsid w:val="00DA244B"/>
    <w:rsid w:val="00DA3365"/>
    <w:rsid w:val="00DA39D8"/>
    <w:rsid w:val="00DA3C00"/>
    <w:rsid w:val="00DA3FBD"/>
    <w:rsid w:val="00DA43F2"/>
    <w:rsid w:val="00DA44C3"/>
    <w:rsid w:val="00DA453D"/>
    <w:rsid w:val="00DA474A"/>
    <w:rsid w:val="00DA5547"/>
    <w:rsid w:val="00DA55AE"/>
    <w:rsid w:val="00DA56E6"/>
    <w:rsid w:val="00DA5C24"/>
    <w:rsid w:val="00DA5E41"/>
    <w:rsid w:val="00DA6522"/>
    <w:rsid w:val="00DA6CB2"/>
    <w:rsid w:val="00DA71E3"/>
    <w:rsid w:val="00DA735D"/>
    <w:rsid w:val="00DA76C7"/>
    <w:rsid w:val="00DA78E2"/>
    <w:rsid w:val="00DA790B"/>
    <w:rsid w:val="00DB0A33"/>
    <w:rsid w:val="00DB12A0"/>
    <w:rsid w:val="00DB130A"/>
    <w:rsid w:val="00DB1A8D"/>
    <w:rsid w:val="00DB2051"/>
    <w:rsid w:val="00DB27F6"/>
    <w:rsid w:val="00DB2BA6"/>
    <w:rsid w:val="00DB2C41"/>
    <w:rsid w:val="00DB34A6"/>
    <w:rsid w:val="00DB3879"/>
    <w:rsid w:val="00DB3894"/>
    <w:rsid w:val="00DB38F0"/>
    <w:rsid w:val="00DB3A4E"/>
    <w:rsid w:val="00DB3B59"/>
    <w:rsid w:val="00DB3B79"/>
    <w:rsid w:val="00DB47A1"/>
    <w:rsid w:val="00DB4CD2"/>
    <w:rsid w:val="00DB5486"/>
    <w:rsid w:val="00DB6160"/>
    <w:rsid w:val="00DB6388"/>
    <w:rsid w:val="00DB643C"/>
    <w:rsid w:val="00DB659F"/>
    <w:rsid w:val="00DB689A"/>
    <w:rsid w:val="00DB718A"/>
    <w:rsid w:val="00DB77F8"/>
    <w:rsid w:val="00DB79A2"/>
    <w:rsid w:val="00DC03FB"/>
    <w:rsid w:val="00DC0484"/>
    <w:rsid w:val="00DC0607"/>
    <w:rsid w:val="00DC0816"/>
    <w:rsid w:val="00DC10F7"/>
    <w:rsid w:val="00DC112A"/>
    <w:rsid w:val="00DC1767"/>
    <w:rsid w:val="00DC1923"/>
    <w:rsid w:val="00DC1952"/>
    <w:rsid w:val="00DC1B15"/>
    <w:rsid w:val="00DC2079"/>
    <w:rsid w:val="00DC2149"/>
    <w:rsid w:val="00DC21FC"/>
    <w:rsid w:val="00DC275E"/>
    <w:rsid w:val="00DC29EA"/>
    <w:rsid w:val="00DC2E0F"/>
    <w:rsid w:val="00DC30F5"/>
    <w:rsid w:val="00DC3456"/>
    <w:rsid w:val="00DC35C0"/>
    <w:rsid w:val="00DC3632"/>
    <w:rsid w:val="00DC3782"/>
    <w:rsid w:val="00DC3803"/>
    <w:rsid w:val="00DC42E0"/>
    <w:rsid w:val="00DC449A"/>
    <w:rsid w:val="00DC4629"/>
    <w:rsid w:val="00DC467E"/>
    <w:rsid w:val="00DC4982"/>
    <w:rsid w:val="00DC5023"/>
    <w:rsid w:val="00DC5093"/>
    <w:rsid w:val="00DC5133"/>
    <w:rsid w:val="00DC5657"/>
    <w:rsid w:val="00DC58AE"/>
    <w:rsid w:val="00DC5982"/>
    <w:rsid w:val="00DC6167"/>
    <w:rsid w:val="00DC6280"/>
    <w:rsid w:val="00DC647F"/>
    <w:rsid w:val="00DC6501"/>
    <w:rsid w:val="00DC653F"/>
    <w:rsid w:val="00DC6545"/>
    <w:rsid w:val="00DC6562"/>
    <w:rsid w:val="00DC68E4"/>
    <w:rsid w:val="00DC6A71"/>
    <w:rsid w:val="00DC6CE9"/>
    <w:rsid w:val="00DC706A"/>
    <w:rsid w:val="00DC71F9"/>
    <w:rsid w:val="00DC71FD"/>
    <w:rsid w:val="00DC7668"/>
    <w:rsid w:val="00DC784D"/>
    <w:rsid w:val="00DC79ED"/>
    <w:rsid w:val="00DC7EA3"/>
    <w:rsid w:val="00DC7FB3"/>
    <w:rsid w:val="00DD0279"/>
    <w:rsid w:val="00DD1326"/>
    <w:rsid w:val="00DD155B"/>
    <w:rsid w:val="00DD15EF"/>
    <w:rsid w:val="00DD1698"/>
    <w:rsid w:val="00DD1B7A"/>
    <w:rsid w:val="00DD2096"/>
    <w:rsid w:val="00DD21D9"/>
    <w:rsid w:val="00DD2963"/>
    <w:rsid w:val="00DD2989"/>
    <w:rsid w:val="00DD2A1E"/>
    <w:rsid w:val="00DD2CC6"/>
    <w:rsid w:val="00DD2D9D"/>
    <w:rsid w:val="00DD2F92"/>
    <w:rsid w:val="00DD39F1"/>
    <w:rsid w:val="00DD3E2B"/>
    <w:rsid w:val="00DD4309"/>
    <w:rsid w:val="00DD47CF"/>
    <w:rsid w:val="00DD49BC"/>
    <w:rsid w:val="00DD4A9A"/>
    <w:rsid w:val="00DD53C6"/>
    <w:rsid w:val="00DD5546"/>
    <w:rsid w:val="00DD5C6C"/>
    <w:rsid w:val="00DD5F3F"/>
    <w:rsid w:val="00DD60E8"/>
    <w:rsid w:val="00DD6367"/>
    <w:rsid w:val="00DD6375"/>
    <w:rsid w:val="00DD63F9"/>
    <w:rsid w:val="00DD6790"/>
    <w:rsid w:val="00DD6B67"/>
    <w:rsid w:val="00DD70C1"/>
    <w:rsid w:val="00DD7115"/>
    <w:rsid w:val="00DD719F"/>
    <w:rsid w:val="00DD7228"/>
    <w:rsid w:val="00DD791F"/>
    <w:rsid w:val="00DD7AE3"/>
    <w:rsid w:val="00DE0AF4"/>
    <w:rsid w:val="00DE0C4C"/>
    <w:rsid w:val="00DE1BE2"/>
    <w:rsid w:val="00DE2215"/>
    <w:rsid w:val="00DE22E0"/>
    <w:rsid w:val="00DE232F"/>
    <w:rsid w:val="00DE25DD"/>
    <w:rsid w:val="00DE2D82"/>
    <w:rsid w:val="00DE2E88"/>
    <w:rsid w:val="00DE2F2D"/>
    <w:rsid w:val="00DE307C"/>
    <w:rsid w:val="00DE3AB2"/>
    <w:rsid w:val="00DE3CE6"/>
    <w:rsid w:val="00DE3D19"/>
    <w:rsid w:val="00DE3DCB"/>
    <w:rsid w:val="00DE403C"/>
    <w:rsid w:val="00DE4753"/>
    <w:rsid w:val="00DE4AE5"/>
    <w:rsid w:val="00DE4DAD"/>
    <w:rsid w:val="00DE575D"/>
    <w:rsid w:val="00DE5973"/>
    <w:rsid w:val="00DE5A20"/>
    <w:rsid w:val="00DE6098"/>
    <w:rsid w:val="00DE6501"/>
    <w:rsid w:val="00DE6987"/>
    <w:rsid w:val="00DE7621"/>
    <w:rsid w:val="00DE7B3F"/>
    <w:rsid w:val="00DE7CDE"/>
    <w:rsid w:val="00DF05D3"/>
    <w:rsid w:val="00DF06A3"/>
    <w:rsid w:val="00DF0A65"/>
    <w:rsid w:val="00DF0DD2"/>
    <w:rsid w:val="00DF1293"/>
    <w:rsid w:val="00DF1547"/>
    <w:rsid w:val="00DF1EA3"/>
    <w:rsid w:val="00DF1F84"/>
    <w:rsid w:val="00DF21B9"/>
    <w:rsid w:val="00DF2AD5"/>
    <w:rsid w:val="00DF2FB2"/>
    <w:rsid w:val="00DF2FDD"/>
    <w:rsid w:val="00DF3143"/>
    <w:rsid w:val="00DF3301"/>
    <w:rsid w:val="00DF332A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7D"/>
    <w:rsid w:val="00DF489F"/>
    <w:rsid w:val="00DF4B90"/>
    <w:rsid w:val="00DF4E8C"/>
    <w:rsid w:val="00DF4FF1"/>
    <w:rsid w:val="00DF55F0"/>
    <w:rsid w:val="00DF6114"/>
    <w:rsid w:val="00DF617E"/>
    <w:rsid w:val="00DF6430"/>
    <w:rsid w:val="00DF674A"/>
    <w:rsid w:val="00DF6AC2"/>
    <w:rsid w:val="00DF6F8F"/>
    <w:rsid w:val="00DF761E"/>
    <w:rsid w:val="00DF78C4"/>
    <w:rsid w:val="00DF7CB4"/>
    <w:rsid w:val="00DF7E35"/>
    <w:rsid w:val="00DF7F5A"/>
    <w:rsid w:val="00E000CB"/>
    <w:rsid w:val="00E004D5"/>
    <w:rsid w:val="00E00987"/>
    <w:rsid w:val="00E00ABC"/>
    <w:rsid w:val="00E00C71"/>
    <w:rsid w:val="00E00EF8"/>
    <w:rsid w:val="00E00F8E"/>
    <w:rsid w:val="00E00FB4"/>
    <w:rsid w:val="00E00FDC"/>
    <w:rsid w:val="00E0132C"/>
    <w:rsid w:val="00E0199F"/>
    <w:rsid w:val="00E01B3C"/>
    <w:rsid w:val="00E01DE0"/>
    <w:rsid w:val="00E01E6B"/>
    <w:rsid w:val="00E01F3C"/>
    <w:rsid w:val="00E01FE7"/>
    <w:rsid w:val="00E02474"/>
    <w:rsid w:val="00E025A1"/>
    <w:rsid w:val="00E02819"/>
    <w:rsid w:val="00E029E6"/>
    <w:rsid w:val="00E02B3C"/>
    <w:rsid w:val="00E02FA4"/>
    <w:rsid w:val="00E03C5C"/>
    <w:rsid w:val="00E0417A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07D9E"/>
    <w:rsid w:val="00E10702"/>
    <w:rsid w:val="00E10831"/>
    <w:rsid w:val="00E10A8B"/>
    <w:rsid w:val="00E10BE2"/>
    <w:rsid w:val="00E10C1D"/>
    <w:rsid w:val="00E111F9"/>
    <w:rsid w:val="00E114CE"/>
    <w:rsid w:val="00E1160C"/>
    <w:rsid w:val="00E116EC"/>
    <w:rsid w:val="00E11A65"/>
    <w:rsid w:val="00E12027"/>
    <w:rsid w:val="00E12535"/>
    <w:rsid w:val="00E1260B"/>
    <w:rsid w:val="00E12C05"/>
    <w:rsid w:val="00E12C15"/>
    <w:rsid w:val="00E12E01"/>
    <w:rsid w:val="00E12F1A"/>
    <w:rsid w:val="00E134A4"/>
    <w:rsid w:val="00E13AD8"/>
    <w:rsid w:val="00E13B99"/>
    <w:rsid w:val="00E13CA6"/>
    <w:rsid w:val="00E14136"/>
    <w:rsid w:val="00E1426A"/>
    <w:rsid w:val="00E14524"/>
    <w:rsid w:val="00E1470C"/>
    <w:rsid w:val="00E14C77"/>
    <w:rsid w:val="00E151AF"/>
    <w:rsid w:val="00E152CA"/>
    <w:rsid w:val="00E1531B"/>
    <w:rsid w:val="00E15399"/>
    <w:rsid w:val="00E15469"/>
    <w:rsid w:val="00E154DA"/>
    <w:rsid w:val="00E1560D"/>
    <w:rsid w:val="00E15B43"/>
    <w:rsid w:val="00E168E0"/>
    <w:rsid w:val="00E169B6"/>
    <w:rsid w:val="00E16C47"/>
    <w:rsid w:val="00E17531"/>
    <w:rsid w:val="00E17696"/>
    <w:rsid w:val="00E17E3E"/>
    <w:rsid w:val="00E20518"/>
    <w:rsid w:val="00E20B9F"/>
    <w:rsid w:val="00E216F0"/>
    <w:rsid w:val="00E21810"/>
    <w:rsid w:val="00E21D45"/>
    <w:rsid w:val="00E21D51"/>
    <w:rsid w:val="00E222D1"/>
    <w:rsid w:val="00E22423"/>
    <w:rsid w:val="00E22568"/>
    <w:rsid w:val="00E226B7"/>
    <w:rsid w:val="00E22BBB"/>
    <w:rsid w:val="00E22D63"/>
    <w:rsid w:val="00E22D71"/>
    <w:rsid w:val="00E2329F"/>
    <w:rsid w:val="00E23857"/>
    <w:rsid w:val="00E238DB"/>
    <w:rsid w:val="00E23928"/>
    <w:rsid w:val="00E23AAE"/>
    <w:rsid w:val="00E23B5B"/>
    <w:rsid w:val="00E23C74"/>
    <w:rsid w:val="00E24533"/>
    <w:rsid w:val="00E245A6"/>
    <w:rsid w:val="00E245DD"/>
    <w:rsid w:val="00E24681"/>
    <w:rsid w:val="00E24D6F"/>
    <w:rsid w:val="00E24DFF"/>
    <w:rsid w:val="00E24E23"/>
    <w:rsid w:val="00E24E85"/>
    <w:rsid w:val="00E2536C"/>
    <w:rsid w:val="00E25429"/>
    <w:rsid w:val="00E25607"/>
    <w:rsid w:val="00E259DD"/>
    <w:rsid w:val="00E26125"/>
    <w:rsid w:val="00E2711A"/>
    <w:rsid w:val="00E27236"/>
    <w:rsid w:val="00E2724D"/>
    <w:rsid w:val="00E272A2"/>
    <w:rsid w:val="00E27C37"/>
    <w:rsid w:val="00E27CDE"/>
    <w:rsid w:val="00E30030"/>
    <w:rsid w:val="00E3015C"/>
    <w:rsid w:val="00E301DB"/>
    <w:rsid w:val="00E302CF"/>
    <w:rsid w:val="00E30762"/>
    <w:rsid w:val="00E315A9"/>
    <w:rsid w:val="00E317DE"/>
    <w:rsid w:val="00E3187E"/>
    <w:rsid w:val="00E3188A"/>
    <w:rsid w:val="00E32884"/>
    <w:rsid w:val="00E32A18"/>
    <w:rsid w:val="00E330A6"/>
    <w:rsid w:val="00E33406"/>
    <w:rsid w:val="00E337E7"/>
    <w:rsid w:val="00E33CF0"/>
    <w:rsid w:val="00E33CF8"/>
    <w:rsid w:val="00E34250"/>
    <w:rsid w:val="00E34961"/>
    <w:rsid w:val="00E34AFB"/>
    <w:rsid w:val="00E34C96"/>
    <w:rsid w:val="00E34CFB"/>
    <w:rsid w:val="00E351B8"/>
    <w:rsid w:val="00E35233"/>
    <w:rsid w:val="00E3557C"/>
    <w:rsid w:val="00E359FD"/>
    <w:rsid w:val="00E35C49"/>
    <w:rsid w:val="00E35C61"/>
    <w:rsid w:val="00E35F50"/>
    <w:rsid w:val="00E3621D"/>
    <w:rsid w:val="00E36CC4"/>
    <w:rsid w:val="00E36D03"/>
    <w:rsid w:val="00E37081"/>
    <w:rsid w:val="00E3729C"/>
    <w:rsid w:val="00E37925"/>
    <w:rsid w:val="00E37AEF"/>
    <w:rsid w:val="00E40240"/>
    <w:rsid w:val="00E40573"/>
    <w:rsid w:val="00E406B6"/>
    <w:rsid w:val="00E4078B"/>
    <w:rsid w:val="00E408E5"/>
    <w:rsid w:val="00E40D84"/>
    <w:rsid w:val="00E40D92"/>
    <w:rsid w:val="00E40E36"/>
    <w:rsid w:val="00E40F35"/>
    <w:rsid w:val="00E414CD"/>
    <w:rsid w:val="00E416B8"/>
    <w:rsid w:val="00E424D8"/>
    <w:rsid w:val="00E4263F"/>
    <w:rsid w:val="00E42A63"/>
    <w:rsid w:val="00E42F84"/>
    <w:rsid w:val="00E430ED"/>
    <w:rsid w:val="00E43920"/>
    <w:rsid w:val="00E44296"/>
    <w:rsid w:val="00E44A12"/>
    <w:rsid w:val="00E44BB2"/>
    <w:rsid w:val="00E44F62"/>
    <w:rsid w:val="00E451A7"/>
    <w:rsid w:val="00E45AAE"/>
    <w:rsid w:val="00E45D04"/>
    <w:rsid w:val="00E45D3E"/>
    <w:rsid w:val="00E463BE"/>
    <w:rsid w:val="00E4649B"/>
    <w:rsid w:val="00E46BC3"/>
    <w:rsid w:val="00E46CEE"/>
    <w:rsid w:val="00E472B1"/>
    <w:rsid w:val="00E473A5"/>
    <w:rsid w:val="00E4745E"/>
    <w:rsid w:val="00E47F01"/>
    <w:rsid w:val="00E50255"/>
    <w:rsid w:val="00E50338"/>
    <w:rsid w:val="00E5096A"/>
    <w:rsid w:val="00E50A96"/>
    <w:rsid w:val="00E50DE0"/>
    <w:rsid w:val="00E50F1D"/>
    <w:rsid w:val="00E5121C"/>
    <w:rsid w:val="00E513EC"/>
    <w:rsid w:val="00E51907"/>
    <w:rsid w:val="00E51CD3"/>
    <w:rsid w:val="00E52217"/>
    <w:rsid w:val="00E52459"/>
    <w:rsid w:val="00E52651"/>
    <w:rsid w:val="00E53160"/>
    <w:rsid w:val="00E533F4"/>
    <w:rsid w:val="00E535D8"/>
    <w:rsid w:val="00E536D1"/>
    <w:rsid w:val="00E53D2E"/>
    <w:rsid w:val="00E542DB"/>
    <w:rsid w:val="00E54873"/>
    <w:rsid w:val="00E55211"/>
    <w:rsid w:val="00E55246"/>
    <w:rsid w:val="00E555E6"/>
    <w:rsid w:val="00E557A3"/>
    <w:rsid w:val="00E558DE"/>
    <w:rsid w:val="00E55A74"/>
    <w:rsid w:val="00E55DBC"/>
    <w:rsid w:val="00E56032"/>
    <w:rsid w:val="00E563C8"/>
    <w:rsid w:val="00E5687B"/>
    <w:rsid w:val="00E56F4C"/>
    <w:rsid w:val="00E57354"/>
    <w:rsid w:val="00E5770F"/>
    <w:rsid w:val="00E578F9"/>
    <w:rsid w:val="00E57A57"/>
    <w:rsid w:val="00E57F09"/>
    <w:rsid w:val="00E57FEE"/>
    <w:rsid w:val="00E602C9"/>
    <w:rsid w:val="00E603C5"/>
    <w:rsid w:val="00E604FB"/>
    <w:rsid w:val="00E60843"/>
    <w:rsid w:val="00E60D36"/>
    <w:rsid w:val="00E61378"/>
    <w:rsid w:val="00E61AA2"/>
    <w:rsid w:val="00E62006"/>
    <w:rsid w:val="00E62628"/>
    <w:rsid w:val="00E6265C"/>
    <w:rsid w:val="00E626AC"/>
    <w:rsid w:val="00E6290B"/>
    <w:rsid w:val="00E62CC1"/>
    <w:rsid w:val="00E63DF2"/>
    <w:rsid w:val="00E63E3E"/>
    <w:rsid w:val="00E6400A"/>
    <w:rsid w:val="00E640C9"/>
    <w:rsid w:val="00E6455C"/>
    <w:rsid w:val="00E64655"/>
    <w:rsid w:val="00E646BA"/>
    <w:rsid w:val="00E646CD"/>
    <w:rsid w:val="00E64A84"/>
    <w:rsid w:val="00E64F79"/>
    <w:rsid w:val="00E65048"/>
    <w:rsid w:val="00E656B8"/>
    <w:rsid w:val="00E6595A"/>
    <w:rsid w:val="00E65A1D"/>
    <w:rsid w:val="00E65DC4"/>
    <w:rsid w:val="00E6645C"/>
    <w:rsid w:val="00E664A6"/>
    <w:rsid w:val="00E6691A"/>
    <w:rsid w:val="00E67322"/>
    <w:rsid w:val="00E67488"/>
    <w:rsid w:val="00E67733"/>
    <w:rsid w:val="00E67925"/>
    <w:rsid w:val="00E67A0B"/>
    <w:rsid w:val="00E67A9B"/>
    <w:rsid w:val="00E67AFE"/>
    <w:rsid w:val="00E67B1B"/>
    <w:rsid w:val="00E67F82"/>
    <w:rsid w:val="00E706A1"/>
    <w:rsid w:val="00E70BAA"/>
    <w:rsid w:val="00E70BAB"/>
    <w:rsid w:val="00E70C29"/>
    <w:rsid w:val="00E70DD9"/>
    <w:rsid w:val="00E71088"/>
    <w:rsid w:val="00E71137"/>
    <w:rsid w:val="00E7124A"/>
    <w:rsid w:val="00E71773"/>
    <w:rsid w:val="00E717C8"/>
    <w:rsid w:val="00E71CE8"/>
    <w:rsid w:val="00E720D5"/>
    <w:rsid w:val="00E7245A"/>
    <w:rsid w:val="00E724A8"/>
    <w:rsid w:val="00E724B8"/>
    <w:rsid w:val="00E72D72"/>
    <w:rsid w:val="00E72E57"/>
    <w:rsid w:val="00E734E2"/>
    <w:rsid w:val="00E73B0B"/>
    <w:rsid w:val="00E73CFF"/>
    <w:rsid w:val="00E73D35"/>
    <w:rsid w:val="00E74585"/>
    <w:rsid w:val="00E7480B"/>
    <w:rsid w:val="00E74A0A"/>
    <w:rsid w:val="00E74A56"/>
    <w:rsid w:val="00E74CE8"/>
    <w:rsid w:val="00E74E7C"/>
    <w:rsid w:val="00E7519B"/>
    <w:rsid w:val="00E7525D"/>
    <w:rsid w:val="00E75369"/>
    <w:rsid w:val="00E754D8"/>
    <w:rsid w:val="00E755D1"/>
    <w:rsid w:val="00E75939"/>
    <w:rsid w:val="00E75A78"/>
    <w:rsid w:val="00E7636C"/>
    <w:rsid w:val="00E7687A"/>
    <w:rsid w:val="00E76E9C"/>
    <w:rsid w:val="00E77684"/>
    <w:rsid w:val="00E778C5"/>
    <w:rsid w:val="00E77BE4"/>
    <w:rsid w:val="00E77CFF"/>
    <w:rsid w:val="00E8018C"/>
    <w:rsid w:val="00E80217"/>
    <w:rsid w:val="00E806F2"/>
    <w:rsid w:val="00E8080F"/>
    <w:rsid w:val="00E80D6E"/>
    <w:rsid w:val="00E811F9"/>
    <w:rsid w:val="00E812AE"/>
    <w:rsid w:val="00E81786"/>
    <w:rsid w:val="00E82CB3"/>
    <w:rsid w:val="00E82E48"/>
    <w:rsid w:val="00E82E5F"/>
    <w:rsid w:val="00E8323C"/>
    <w:rsid w:val="00E83C26"/>
    <w:rsid w:val="00E84474"/>
    <w:rsid w:val="00E84558"/>
    <w:rsid w:val="00E84872"/>
    <w:rsid w:val="00E84964"/>
    <w:rsid w:val="00E84C3B"/>
    <w:rsid w:val="00E84CB6"/>
    <w:rsid w:val="00E84F93"/>
    <w:rsid w:val="00E850AB"/>
    <w:rsid w:val="00E85240"/>
    <w:rsid w:val="00E85362"/>
    <w:rsid w:val="00E85585"/>
    <w:rsid w:val="00E85C7E"/>
    <w:rsid w:val="00E85D59"/>
    <w:rsid w:val="00E860AE"/>
    <w:rsid w:val="00E86248"/>
    <w:rsid w:val="00E866DC"/>
    <w:rsid w:val="00E866E2"/>
    <w:rsid w:val="00E8676C"/>
    <w:rsid w:val="00E867CD"/>
    <w:rsid w:val="00E867F6"/>
    <w:rsid w:val="00E86998"/>
    <w:rsid w:val="00E86B44"/>
    <w:rsid w:val="00E86C51"/>
    <w:rsid w:val="00E86CAA"/>
    <w:rsid w:val="00E86FC1"/>
    <w:rsid w:val="00E87062"/>
    <w:rsid w:val="00E87159"/>
    <w:rsid w:val="00E8728C"/>
    <w:rsid w:val="00E87499"/>
    <w:rsid w:val="00E87616"/>
    <w:rsid w:val="00E878D7"/>
    <w:rsid w:val="00E87960"/>
    <w:rsid w:val="00E87962"/>
    <w:rsid w:val="00E87AF8"/>
    <w:rsid w:val="00E87C14"/>
    <w:rsid w:val="00E87D00"/>
    <w:rsid w:val="00E87DEC"/>
    <w:rsid w:val="00E87E8A"/>
    <w:rsid w:val="00E90534"/>
    <w:rsid w:val="00E9085C"/>
    <w:rsid w:val="00E90A53"/>
    <w:rsid w:val="00E90A6C"/>
    <w:rsid w:val="00E912C2"/>
    <w:rsid w:val="00E91708"/>
    <w:rsid w:val="00E917FC"/>
    <w:rsid w:val="00E9193A"/>
    <w:rsid w:val="00E9202F"/>
    <w:rsid w:val="00E925F0"/>
    <w:rsid w:val="00E926A5"/>
    <w:rsid w:val="00E92E00"/>
    <w:rsid w:val="00E934AE"/>
    <w:rsid w:val="00E9352F"/>
    <w:rsid w:val="00E943DE"/>
    <w:rsid w:val="00E9456A"/>
    <w:rsid w:val="00E94B10"/>
    <w:rsid w:val="00E94EB4"/>
    <w:rsid w:val="00E953A5"/>
    <w:rsid w:val="00E95486"/>
    <w:rsid w:val="00E95BAB"/>
    <w:rsid w:val="00E96473"/>
    <w:rsid w:val="00E966EB"/>
    <w:rsid w:val="00E96BA2"/>
    <w:rsid w:val="00E9718E"/>
    <w:rsid w:val="00E97804"/>
    <w:rsid w:val="00E97A62"/>
    <w:rsid w:val="00EA0047"/>
    <w:rsid w:val="00EA03BD"/>
    <w:rsid w:val="00EA06CF"/>
    <w:rsid w:val="00EA07CF"/>
    <w:rsid w:val="00EA0F11"/>
    <w:rsid w:val="00EA1041"/>
    <w:rsid w:val="00EA1183"/>
    <w:rsid w:val="00EA1817"/>
    <w:rsid w:val="00EA1860"/>
    <w:rsid w:val="00EA1919"/>
    <w:rsid w:val="00EA191C"/>
    <w:rsid w:val="00EA1BC9"/>
    <w:rsid w:val="00EA1C9D"/>
    <w:rsid w:val="00EA1F3B"/>
    <w:rsid w:val="00EA1FC4"/>
    <w:rsid w:val="00EA206E"/>
    <w:rsid w:val="00EA25FE"/>
    <w:rsid w:val="00EA29C7"/>
    <w:rsid w:val="00EA3397"/>
    <w:rsid w:val="00EA37C7"/>
    <w:rsid w:val="00EA3894"/>
    <w:rsid w:val="00EA3AF3"/>
    <w:rsid w:val="00EA4164"/>
    <w:rsid w:val="00EA419A"/>
    <w:rsid w:val="00EA442D"/>
    <w:rsid w:val="00EA4A0D"/>
    <w:rsid w:val="00EA4A8D"/>
    <w:rsid w:val="00EA4D9C"/>
    <w:rsid w:val="00EA4F34"/>
    <w:rsid w:val="00EA4FF4"/>
    <w:rsid w:val="00EA5228"/>
    <w:rsid w:val="00EA5392"/>
    <w:rsid w:val="00EA54E0"/>
    <w:rsid w:val="00EA5872"/>
    <w:rsid w:val="00EA5C87"/>
    <w:rsid w:val="00EA5ED3"/>
    <w:rsid w:val="00EA5F3C"/>
    <w:rsid w:val="00EA5FCB"/>
    <w:rsid w:val="00EA5FDC"/>
    <w:rsid w:val="00EA602C"/>
    <w:rsid w:val="00EA6700"/>
    <w:rsid w:val="00EA6E04"/>
    <w:rsid w:val="00EA6F4B"/>
    <w:rsid w:val="00EA7050"/>
    <w:rsid w:val="00EA7346"/>
    <w:rsid w:val="00EA7380"/>
    <w:rsid w:val="00EA7715"/>
    <w:rsid w:val="00EA7F2E"/>
    <w:rsid w:val="00EB0006"/>
    <w:rsid w:val="00EB02F8"/>
    <w:rsid w:val="00EB033B"/>
    <w:rsid w:val="00EB05FB"/>
    <w:rsid w:val="00EB0799"/>
    <w:rsid w:val="00EB0E01"/>
    <w:rsid w:val="00EB0FB9"/>
    <w:rsid w:val="00EB1409"/>
    <w:rsid w:val="00EB1A65"/>
    <w:rsid w:val="00EB1C78"/>
    <w:rsid w:val="00EB1D5F"/>
    <w:rsid w:val="00EB1D73"/>
    <w:rsid w:val="00EB21AB"/>
    <w:rsid w:val="00EB29EA"/>
    <w:rsid w:val="00EB30CB"/>
    <w:rsid w:val="00EB30D0"/>
    <w:rsid w:val="00EB33AE"/>
    <w:rsid w:val="00EB35CB"/>
    <w:rsid w:val="00EB390E"/>
    <w:rsid w:val="00EB3F03"/>
    <w:rsid w:val="00EB3FF4"/>
    <w:rsid w:val="00EB400E"/>
    <w:rsid w:val="00EB4054"/>
    <w:rsid w:val="00EB422D"/>
    <w:rsid w:val="00EB497A"/>
    <w:rsid w:val="00EB51D2"/>
    <w:rsid w:val="00EB5338"/>
    <w:rsid w:val="00EB55F7"/>
    <w:rsid w:val="00EB568F"/>
    <w:rsid w:val="00EB5ADF"/>
    <w:rsid w:val="00EB5D42"/>
    <w:rsid w:val="00EB625A"/>
    <w:rsid w:val="00EB62DF"/>
    <w:rsid w:val="00EB6625"/>
    <w:rsid w:val="00EB67FB"/>
    <w:rsid w:val="00EB6B30"/>
    <w:rsid w:val="00EB6CEC"/>
    <w:rsid w:val="00EB71BA"/>
    <w:rsid w:val="00EB72C0"/>
    <w:rsid w:val="00EB7395"/>
    <w:rsid w:val="00EB7705"/>
    <w:rsid w:val="00EB7851"/>
    <w:rsid w:val="00EB78F3"/>
    <w:rsid w:val="00EC0270"/>
    <w:rsid w:val="00EC056C"/>
    <w:rsid w:val="00EC0802"/>
    <w:rsid w:val="00EC09E8"/>
    <w:rsid w:val="00EC0ACA"/>
    <w:rsid w:val="00EC0AE2"/>
    <w:rsid w:val="00EC101B"/>
    <w:rsid w:val="00EC1236"/>
    <w:rsid w:val="00EC1A09"/>
    <w:rsid w:val="00EC21A5"/>
    <w:rsid w:val="00EC2445"/>
    <w:rsid w:val="00EC2601"/>
    <w:rsid w:val="00EC2782"/>
    <w:rsid w:val="00EC2838"/>
    <w:rsid w:val="00EC2A6A"/>
    <w:rsid w:val="00EC2DB0"/>
    <w:rsid w:val="00EC318A"/>
    <w:rsid w:val="00EC320A"/>
    <w:rsid w:val="00EC32A7"/>
    <w:rsid w:val="00EC347E"/>
    <w:rsid w:val="00EC38EB"/>
    <w:rsid w:val="00EC3B5D"/>
    <w:rsid w:val="00EC43BE"/>
    <w:rsid w:val="00EC46DA"/>
    <w:rsid w:val="00EC47B4"/>
    <w:rsid w:val="00EC4F24"/>
    <w:rsid w:val="00EC4FC0"/>
    <w:rsid w:val="00EC64A0"/>
    <w:rsid w:val="00EC65F2"/>
    <w:rsid w:val="00EC660C"/>
    <w:rsid w:val="00EC6660"/>
    <w:rsid w:val="00EC66C1"/>
    <w:rsid w:val="00EC6716"/>
    <w:rsid w:val="00EC68DF"/>
    <w:rsid w:val="00EC6F88"/>
    <w:rsid w:val="00EC76AB"/>
    <w:rsid w:val="00EC7F76"/>
    <w:rsid w:val="00ED0163"/>
    <w:rsid w:val="00ED01DA"/>
    <w:rsid w:val="00ED0389"/>
    <w:rsid w:val="00ED0815"/>
    <w:rsid w:val="00ED0DCF"/>
    <w:rsid w:val="00ED1091"/>
    <w:rsid w:val="00ED14ED"/>
    <w:rsid w:val="00ED15E1"/>
    <w:rsid w:val="00ED17DB"/>
    <w:rsid w:val="00ED1D60"/>
    <w:rsid w:val="00ED1F65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04"/>
    <w:rsid w:val="00ED34DB"/>
    <w:rsid w:val="00ED3793"/>
    <w:rsid w:val="00ED3FE1"/>
    <w:rsid w:val="00ED437C"/>
    <w:rsid w:val="00ED44EB"/>
    <w:rsid w:val="00ED571C"/>
    <w:rsid w:val="00ED5CBB"/>
    <w:rsid w:val="00ED6432"/>
    <w:rsid w:val="00ED654B"/>
    <w:rsid w:val="00ED6C56"/>
    <w:rsid w:val="00ED7271"/>
    <w:rsid w:val="00ED73A9"/>
    <w:rsid w:val="00ED7C74"/>
    <w:rsid w:val="00ED7C97"/>
    <w:rsid w:val="00ED7F41"/>
    <w:rsid w:val="00EE0A33"/>
    <w:rsid w:val="00EE0CA8"/>
    <w:rsid w:val="00EE1397"/>
    <w:rsid w:val="00EE171B"/>
    <w:rsid w:val="00EE1903"/>
    <w:rsid w:val="00EE25E4"/>
    <w:rsid w:val="00EE2C6F"/>
    <w:rsid w:val="00EE308E"/>
    <w:rsid w:val="00EE34A8"/>
    <w:rsid w:val="00EE44A4"/>
    <w:rsid w:val="00EE4637"/>
    <w:rsid w:val="00EE4A1A"/>
    <w:rsid w:val="00EE5166"/>
    <w:rsid w:val="00EE5347"/>
    <w:rsid w:val="00EE541F"/>
    <w:rsid w:val="00EE57FB"/>
    <w:rsid w:val="00EE5893"/>
    <w:rsid w:val="00EE59A6"/>
    <w:rsid w:val="00EE5B60"/>
    <w:rsid w:val="00EE5CB3"/>
    <w:rsid w:val="00EE5D1C"/>
    <w:rsid w:val="00EE603A"/>
    <w:rsid w:val="00EE6085"/>
    <w:rsid w:val="00EE609C"/>
    <w:rsid w:val="00EE6831"/>
    <w:rsid w:val="00EE6E73"/>
    <w:rsid w:val="00EE6EA5"/>
    <w:rsid w:val="00EE7322"/>
    <w:rsid w:val="00EE7346"/>
    <w:rsid w:val="00EE75E2"/>
    <w:rsid w:val="00EF0D73"/>
    <w:rsid w:val="00EF0D8D"/>
    <w:rsid w:val="00EF115F"/>
    <w:rsid w:val="00EF13E8"/>
    <w:rsid w:val="00EF15A4"/>
    <w:rsid w:val="00EF1AC9"/>
    <w:rsid w:val="00EF1E7E"/>
    <w:rsid w:val="00EF2253"/>
    <w:rsid w:val="00EF2860"/>
    <w:rsid w:val="00EF2914"/>
    <w:rsid w:val="00EF2949"/>
    <w:rsid w:val="00EF2A8B"/>
    <w:rsid w:val="00EF2C5D"/>
    <w:rsid w:val="00EF2E0D"/>
    <w:rsid w:val="00EF3236"/>
    <w:rsid w:val="00EF3749"/>
    <w:rsid w:val="00EF37AD"/>
    <w:rsid w:val="00EF39AC"/>
    <w:rsid w:val="00EF3C26"/>
    <w:rsid w:val="00EF3D3E"/>
    <w:rsid w:val="00EF3DAE"/>
    <w:rsid w:val="00EF40CE"/>
    <w:rsid w:val="00EF417B"/>
    <w:rsid w:val="00EF4259"/>
    <w:rsid w:val="00EF42B3"/>
    <w:rsid w:val="00EF498B"/>
    <w:rsid w:val="00EF4B81"/>
    <w:rsid w:val="00EF4C3F"/>
    <w:rsid w:val="00EF4E48"/>
    <w:rsid w:val="00EF5654"/>
    <w:rsid w:val="00EF5A18"/>
    <w:rsid w:val="00EF5DC4"/>
    <w:rsid w:val="00EF5EAD"/>
    <w:rsid w:val="00EF60E4"/>
    <w:rsid w:val="00EF61B8"/>
    <w:rsid w:val="00EF6A6D"/>
    <w:rsid w:val="00EF6CEA"/>
    <w:rsid w:val="00EF7070"/>
    <w:rsid w:val="00EF75DE"/>
    <w:rsid w:val="00EF79F1"/>
    <w:rsid w:val="00EF7C05"/>
    <w:rsid w:val="00EF7D02"/>
    <w:rsid w:val="00F001AE"/>
    <w:rsid w:val="00F0022E"/>
    <w:rsid w:val="00F00F2E"/>
    <w:rsid w:val="00F01315"/>
    <w:rsid w:val="00F01379"/>
    <w:rsid w:val="00F01453"/>
    <w:rsid w:val="00F01A74"/>
    <w:rsid w:val="00F01D31"/>
    <w:rsid w:val="00F0202F"/>
    <w:rsid w:val="00F0249D"/>
    <w:rsid w:val="00F02997"/>
    <w:rsid w:val="00F02B46"/>
    <w:rsid w:val="00F02D14"/>
    <w:rsid w:val="00F030C7"/>
    <w:rsid w:val="00F0314B"/>
    <w:rsid w:val="00F04758"/>
    <w:rsid w:val="00F050FB"/>
    <w:rsid w:val="00F05115"/>
    <w:rsid w:val="00F0597A"/>
    <w:rsid w:val="00F05B7D"/>
    <w:rsid w:val="00F0602D"/>
    <w:rsid w:val="00F0627C"/>
    <w:rsid w:val="00F065E7"/>
    <w:rsid w:val="00F066DA"/>
    <w:rsid w:val="00F06787"/>
    <w:rsid w:val="00F06B4D"/>
    <w:rsid w:val="00F06CB2"/>
    <w:rsid w:val="00F06F43"/>
    <w:rsid w:val="00F06F9C"/>
    <w:rsid w:val="00F072D6"/>
    <w:rsid w:val="00F07813"/>
    <w:rsid w:val="00F07900"/>
    <w:rsid w:val="00F1074A"/>
    <w:rsid w:val="00F10966"/>
    <w:rsid w:val="00F10AF9"/>
    <w:rsid w:val="00F10BD3"/>
    <w:rsid w:val="00F11DB6"/>
    <w:rsid w:val="00F12BDF"/>
    <w:rsid w:val="00F12ED0"/>
    <w:rsid w:val="00F13104"/>
    <w:rsid w:val="00F132B9"/>
    <w:rsid w:val="00F13517"/>
    <w:rsid w:val="00F138CD"/>
    <w:rsid w:val="00F141E1"/>
    <w:rsid w:val="00F141FE"/>
    <w:rsid w:val="00F142CA"/>
    <w:rsid w:val="00F14459"/>
    <w:rsid w:val="00F1453F"/>
    <w:rsid w:val="00F14693"/>
    <w:rsid w:val="00F14881"/>
    <w:rsid w:val="00F149BF"/>
    <w:rsid w:val="00F14FE4"/>
    <w:rsid w:val="00F1502C"/>
    <w:rsid w:val="00F152B8"/>
    <w:rsid w:val="00F15776"/>
    <w:rsid w:val="00F159E4"/>
    <w:rsid w:val="00F15EB3"/>
    <w:rsid w:val="00F15EE4"/>
    <w:rsid w:val="00F15F50"/>
    <w:rsid w:val="00F16F10"/>
    <w:rsid w:val="00F17024"/>
    <w:rsid w:val="00F17347"/>
    <w:rsid w:val="00F1734E"/>
    <w:rsid w:val="00F17353"/>
    <w:rsid w:val="00F17759"/>
    <w:rsid w:val="00F17D73"/>
    <w:rsid w:val="00F20260"/>
    <w:rsid w:val="00F20311"/>
    <w:rsid w:val="00F20748"/>
    <w:rsid w:val="00F207C8"/>
    <w:rsid w:val="00F20A36"/>
    <w:rsid w:val="00F20C33"/>
    <w:rsid w:val="00F21671"/>
    <w:rsid w:val="00F216E0"/>
    <w:rsid w:val="00F219FE"/>
    <w:rsid w:val="00F21D80"/>
    <w:rsid w:val="00F221E5"/>
    <w:rsid w:val="00F22E2A"/>
    <w:rsid w:val="00F22F2C"/>
    <w:rsid w:val="00F22FD9"/>
    <w:rsid w:val="00F232DA"/>
    <w:rsid w:val="00F2333B"/>
    <w:rsid w:val="00F234CF"/>
    <w:rsid w:val="00F244AA"/>
    <w:rsid w:val="00F24DD3"/>
    <w:rsid w:val="00F2526F"/>
    <w:rsid w:val="00F252E0"/>
    <w:rsid w:val="00F2538B"/>
    <w:rsid w:val="00F25576"/>
    <w:rsid w:val="00F25BD6"/>
    <w:rsid w:val="00F26080"/>
    <w:rsid w:val="00F2619F"/>
    <w:rsid w:val="00F26408"/>
    <w:rsid w:val="00F267AD"/>
    <w:rsid w:val="00F26967"/>
    <w:rsid w:val="00F26A17"/>
    <w:rsid w:val="00F27471"/>
    <w:rsid w:val="00F27663"/>
    <w:rsid w:val="00F27740"/>
    <w:rsid w:val="00F303BB"/>
    <w:rsid w:val="00F30464"/>
    <w:rsid w:val="00F3086B"/>
    <w:rsid w:val="00F30DB8"/>
    <w:rsid w:val="00F312B1"/>
    <w:rsid w:val="00F317F7"/>
    <w:rsid w:val="00F31DB9"/>
    <w:rsid w:val="00F31DC4"/>
    <w:rsid w:val="00F31F4A"/>
    <w:rsid w:val="00F322AC"/>
    <w:rsid w:val="00F323E7"/>
    <w:rsid w:val="00F32483"/>
    <w:rsid w:val="00F32840"/>
    <w:rsid w:val="00F32897"/>
    <w:rsid w:val="00F33066"/>
    <w:rsid w:val="00F3369A"/>
    <w:rsid w:val="00F33A21"/>
    <w:rsid w:val="00F33C92"/>
    <w:rsid w:val="00F33CEB"/>
    <w:rsid w:val="00F3424E"/>
    <w:rsid w:val="00F34CDC"/>
    <w:rsid w:val="00F34D09"/>
    <w:rsid w:val="00F35007"/>
    <w:rsid w:val="00F3510C"/>
    <w:rsid w:val="00F3511D"/>
    <w:rsid w:val="00F35182"/>
    <w:rsid w:val="00F35414"/>
    <w:rsid w:val="00F3576C"/>
    <w:rsid w:val="00F35E75"/>
    <w:rsid w:val="00F35FB7"/>
    <w:rsid w:val="00F36023"/>
    <w:rsid w:val="00F36704"/>
    <w:rsid w:val="00F3686D"/>
    <w:rsid w:val="00F37394"/>
    <w:rsid w:val="00F375EC"/>
    <w:rsid w:val="00F3763B"/>
    <w:rsid w:val="00F379F0"/>
    <w:rsid w:val="00F37AE5"/>
    <w:rsid w:val="00F37B3F"/>
    <w:rsid w:val="00F401F9"/>
    <w:rsid w:val="00F40CCF"/>
    <w:rsid w:val="00F40E3B"/>
    <w:rsid w:val="00F40E5F"/>
    <w:rsid w:val="00F4114C"/>
    <w:rsid w:val="00F4195D"/>
    <w:rsid w:val="00F42388"/>
    <w:rsid w:val="00F42644"/>
    <w:rsid w:val="00F4272E"/>
    <w:rsid w:val="00F42751"/>
    <w:rsid w:val="00F430C6"/>
    <w:rsid w:val="00F4315B"/>
    <w:rsid w:val="00F433EE"/>
    <w:rsid w:val="00F433FA"/>
    <w:rsid w:val="00F4375C"/>
    <w:rsid w:val="00F437D4"/>
    <w:rsid w:val="00F43DD1"/>
    <w:rsid w:val="00F43F69"/>
    <w:rsid w:val="00F43F9F"/>
    <w:rsid w:val="00F44254"/>
    <w:rsid w:val="00F4437D"/>
    <w:rsid w:val="00F445B5"/>
    <w:rsid w:val="00F446E4"/>
    <w:rsid w:val="00F44AD0"/>
    <w:rsid w:val="00F44FCF"/>
    <w:rsid w:val="00F45A0D"/>
    <w:rsid w:val="00F4614A"/>
    <w:rsid w:val="00F4633C"/>
    <w:rsid w:val="00F465D6"/>
    <w:rsid w:val="00F467C7"/>
    <w:rsid w:val="00F46A4D"/>
    <w:rsid w:val="00F46C7A"/>
    <w:rsid w:val="00F46F3A"/>
    <w:rsid w:val="00F4715C"/>
    <w:rsid w:val="00F47230"/>
    <w:rsid w:val="00F478D2"/>
    <w:rsid w:val="00F47BBE"/>
    <w:rsid w:val="00F47D73"/>
    <w:rsid w:val="00F507B5"/>
    <w:rsid w:val="00F513A4"/>
    <w:rsid w:val="00F513A5"/>
    <w:rsid w:val="00F514CA"/>
    <w:rsid w:val="00F519FC"/>
    <w:rsid w:val="00F51B0F"/>
    <w:rsid w:val="00F51C59"/>
    <w:rsid w:val="00F51F40"/>
    <w:rsid w:val="00F520FF"/>
    <w:rsid w:val="00F5252B"/>
    <w:rsid w:val="00F52BC9"/>
    <w:rsid w:val="00F52C44"/>
    <w:rsid w:val="00F533C7"/>
    <w:rsid w:val="00F5350D"/>
    <w:rsid w:val="00F53B49"/>
    <w:rsid w:val="00F53F81"/>
    <w:rsid w:val="00F53FEF"/>
    <w:rsid w:val="00F5438A"/>
    <w:rsid w:val="00F54645"/>
    <w:rsid w:val="00F54740"/>
    <w:rsid w:val="00F54F4C"/>
    <w:rsid w:val="00F55457"/>
    <w:rsid w:val="00F55B48"/>
    <w:rsid w:val="00F55E9C"/>
    <w:rsid w:val="00F564A9"/>
    <w:rsid w:val="00F56801"/>
    <w:rsid w:val="00F56890"/>
    <w:rsid w:val="00F5731A"/>
    <w:rsid w:val="00F5785E"/>
    <w:rsid w:val="00F578B5"/>
    <w:rsid w:val="00F57EB3"/>
    <w:rsid w:val="00F57EB6"/>
    <w:rsid w:val="00F57F17"/>
    <w:rsid w:val="00F6002F"/>
    <w:rsid w:val="00F6054F"/>
    <w:rsid w:val="00F60607"/>
    <w:rsid w:val="00F608BD"/>
    <w:rsid w:val="00F60BD7"/>
    <w:rsid w:val="00F60FF5"/>
    <w:rsid w:val="00F612D2"/>
    <w:rsid w:val="00F613DA"/>
    <w:rsid w:val="00F61492"/>
    <w:rsid w:val="00F6149F"/>
    <w:rsid w:val="00F61837"/>
    <w:rsid w:val="00F61901"/>
    <w:rsid w:val="00F61C97"/>
    <w:rsid w:val="00F61FF4"/>
    <w:rsid w:val="00F6239B"/>
    <w:rsid w:val="00F6246A"/>
    <w:rsid w:val="00F62B88"/>
    <w:rsid w:val="00F6365B"/>
    <w:rsid w:val="00F636FB"/>
    <w:rsid w:val="00F64135"/>
    <w:rsid w:val="00F648AE"/>
    <w:rsid w:val="00F64A74"/>
    <w:rsid w:val="00F65052"/>
    <w:rsid w:val="00F6533D"/>
    <w:rsid w:val="00F65631"/>
    <w:rsid w:val="00F65738"/>
    <w:rsid w:val="00F65FBC"/>
    <w:rsid w:val="00F66882"/>
    <w:rsid w:val="00F66927"/>
    <w:rsid w:val="00F66A46"/>
    <w:rsid w:val="00F66A59"/>
    <w:rsid w:val="00F66C43"/>
    <w:rsid w:val="00F66C8F"/>
    <w:rsid w:val="00F66CD4"/>
    <w:rsid w:val="00F66DB7"/>
    <w:rsid w:val="00F67458"/>
    <w:rsid w:val="00F6755D"/>
    <w:rsid w:val="00F70131"/>
    <w:rsid w:val="00F7026A"/>
    <w:rsid w:val="00F705E7"/>
    <w:rsid w:val="00F706B1"/>
    <w:rsid w:val="00F709EC"/>
    <w:rsid w:val="00F70A62"/>
    <w:rsid w:val="00F70A93"/>
    <w:rsid w:val="00F70BB3"/>
    <w:rsid w:val="00F70C8C"/>
    <w:rsid w:val="00F70D62"/>
    <w:rsid w:val="00F714C5"/>
    <w:rsid w:val="00F715F1"/>
    <w:rsid w:val="00F71662"/>
    <w:rsid w:val="00F71EA3"/>
    <w:rsid w:val="00F71F29"/>
    <w:rsid w:val="00F7258F"/>
    <w:rsid w:val="00F729BF"/>
    <w:rsid w:val="00F72A2B"/>
    <w:rsid w:val="00F72EF8"/>
    <w:rsid w:val="00F7334F"/>
    <w:rsid w:val="00F73685"/>
    <w:rsid w:val="00F739AA"/>
    <w:rsid w:val="00F739F9"/>
    <w:rsid w:val="00F73BC3"/>
    <w:rsid w:val="00F73FC7"/>
    <w:rsid w:val="00F741BA"/>
    <w:rsid w:val="00F741F2"/>
    <w:rsid w:val="00F742FE"/>
    <w:rsid w:val="00F74318"/>
    <w:rsid w:val="00F74966"/>
    <w:rsid w:val="00F75FFB"/>
    <w:rsid w:val="00F76FE8"/>
    <w:rsid w:val="00F77019"/>
    <w:rsid w:val="00F77785"/>
    <w:rsid w:val="00F778D5"/>
    <w:rsid w:val="00F77A8C"/>
    <w:rsid w:val="00F77C0C"/>
    <w:rsid w:val="00F77E7B"/>
    <w:rsid w:val="00F80E71"/>
    <w:rsid w:val="00F81A0D"/>
    <w:rsid w:val="00F81C95"/>
    <w:rsid w:val="00F822CC"/>
    <w:rsid w:val="00F8232D"/>
    <w:rsid w:val="00F82439"/>
    <w:rsid w:val="00F8244F"/>
    <w:rsid w:val="00F82538"/>
    <w:rsid w:val="00F83144"/>
    <w:rsid w:val="00F8342C"/>
    <w:rsid w:val="00F83698"/>
    <w:rsid w:val="00F8379D"/>
    <w:rsid w:val="00F8379E"/>
    <w:rsid w:val="00F84016"/>
    <w:rsid w:val="00F84330"/>
    <w:rsid w:val="00F84561"/>
    <w:rsid w:val="00F845EC"/>
    <w:rsid w:val="00F84858"/>
    <w:rsid w:val="00F849BE"/>
    <w:rsid w:val="00F84D85"/>
    <w:rsid w:val="00F84F3A"/>
    <w:rsid w:val="00F85160"/>
    <w:rsid w:val="00F85799"/>
    <w:rsid w:val="00F858BF"/>
    <w:rsid w:val="00F861F2"/>
    <w:rsid w:val="00F86D58"/>
    <w:rsid w:val="00F8711E"/>
    <w:rsid w:val="00F8756A"/>
    <w:rsid w:val="00F87A0E"/>
    <w:rsid w:val="00F87BC3"/>
    <w:rsid w:val="00F87CF2"/>
    <w:rsid w:val="00F903D0"/>
    <w:rsid w:val="00F9054C"/>
    <w:rsid w:val="00F905B5"/>
    <w:rsid w:val="00F9062A"/>
    <w:rsid w:val="00F90BDD"/>
    <w:rsid w:val="00F90EC4"/>
    <w:rsid w:val="00F90ED2"/>
    <w:rsid w:val="00F90FBE"/>
    <w:rsid w:val="00F913D6"/>
    <w:rsid w:val="00F921F4"/>
    <w:rsid w:val="00F92557"/>
    <w:rsid w:val="00F925F9"/>
    <w:rsid w:val="00F92A42"/>
    <w:rsid w:val="00F92E56"/>
    <w:rsid w:val="00F92E6A"/>
    <w:rsid w:val="00F93AC1"/>
    <w:rsid w:val="00F94888"/>
    <w:rsid w:val="00F9494D"/>
    <w:rsid w:val="00F94BB0"/>
    <w:rsid w:val="00F951B1"/>
    <w:rsid w:val="00F9534C"/>
    <w:rsid w:val="00F9585C"/>
    <w:rsid w:val="00F958CD"/>
    <w:rsid w:val="00F9596D"/>
    <w:rsid w:val="00F95F24"/>
    <w:rsid w:val="00F9620E"/>
    <w:rsid w:val="00F9624F"/>
    <w:rsid w:val="00F962C4"/>
    <w:rsid w:val="00F964D4"/>
    <w:rsid w:val="00F96664"/>
    <w:rsid w:val="00F96AEE"/>
    <w:rsid w:val="00F96E43"/>
    <w:rsid w:val="00F97433"/>
    <w:rsid w:val="00F974DD"/>
    <w:rsid w:val="00F97DF1"/>
    <w:rsid w:val="00FA05B8"/>
    <w:rsid w:val="00FA087C"/>
    <w:rsid w:val="00FA0DCC"/>
    <w:rsid w:val="00FA10C3"/>
    <w:rsid w:val="00FA13D3"/>
    <w:rsid w:val="00FA17D7"/>
    <w:rsid w:val="00FA1B39"/>
    <w:rsid w:val="00FA1B73"/>
    <w:rsid w:val="00FA2111"/>
    <w:rsid w:val="00FA2B39"/>
    <w:rsid w:val="00FA3544"/>
    <w:rsid w:val="00FA3555"/>
    <w:rsid w:val="00FA3DFE"/>
    <w:rsid w:val="00FA43E4"/>
    <w:rsid w:val="00FA4B81"/>
    <w:rsid w:val="00FA56C7"/>
    <w:rsid w:val="00FA5A37"/>
    <w:rsid w:val="00FA5B6A"/>
    <w:rsid w:val="00FA5E97"/>
    <w:rsid w:val="00FA6182"/>
    <w:rsid w:val="00FA63A5"/>
    <w:rsid w:val="00FA6511"/>
    <w:rsid w:val="00FA6565"/>
    <w:rsid w:val="00FA6CAB"/>
    <w:rsid w:val="00FA74E4"/>
    <w:rsid w:val="00FA776D"/>
    <w:rsid w:val="00FA7CCA"/>
    <w:rsid w:val="00FA7DEF"/>
    <w:rsid w:val="00FB0966"/>
    <w:rsid w:val="00FB09F1"/>
    <w:rsid w:val="00FB0A44"/>
    <w:rsid w:val="00FB0B24"/>
    <w:rsid w:val="00FB18A7"/>
    <w:rsid w:val="00FB19B4"/>
    <w:rsid w:val="00FB19D0"/>
    <w:rsid w:val="00FB1A02"/>
    <w:rsid w:val="00FB1A75"/>
    <w:rsid w:val="00FB1FBE"/>
    <w:rsid w:val="00FB23F3"/>
    <w:rsid w:val="00FB2894"/>
    <w:rsid w:val="00FB2C9F"/>
    <w:rsid w:val="00FB31BF"/>
    <w:rsid w:val="00FB344C"/>
    <w:rsid w:val="00FB3C7F"/>
    <w:rsid w:val="00FB3DD3"/>
    <w:rsid w:val="00FB3E1F"/>
    <w:rsid w:val="00FB435F"/>
    <w:rsid w:val="00FB4BEF"/>
    <w:rsid w:val="00FB4F08"/>
    <w:rsid w:val="00FB4FC8"/>
    <w:rsid w:val="00FB5087"/>
    <w:rsid w:val="00FB5523"/>
    <w:rsid w:val="00FB5562"/>
    <w:rsid w:val="00FB5601"/>
    <w:rsid w:val="00FB563B"/>
    <w:rsid w:val="00FB5950"/>
    <w:rsid w:val="00FB5980"/>
    <w:rsid w:val="00FB5A7B"/>
    <w:rsid w:val="00FB5BF2"/>
    <w:rsid w:val="00FB644E"/>
    <w:rsid w:val="00FB6849"/>
    <w:rsid w:val="00FB6BDB"/>
    <w:rsid w:val="00FB70EB"/>
    <w:rsid w:val="00FB710E"/>
    <w:rsid w:val="00FB71C7"/>
    <w:rsid w:val="00FB74EF"/>
    <w:rsid w:val="00FB787D"/>
    <w:rsid w:val="00FC0463"/>
    <w:rsid w:val="00FC056A"/>
    <w:rsid w:val="00FC07F4"/>
    <w:rsid w:val="00FC07F7"/>
    <w:rsid w:val="00FC0D8B"/>
    <w:rsid w:val="00FC0E87"/>
    <w:rsid w:val="00FC10B8"/>
    <w:rsid w:val="00FC170A"/>
    <w:rsid w:val="00FC1A6D"/>
    <w:rsid w:val="00FC1ABC"/>
    <w:rsid w:val="00FC1BAB"/>
    <w:rsid w:val="00FC1C5F"/>
    <w:rsid w:val="00FC1F17"/>
    <w:rsid w:val="00FC2441"/>
    <w:rsid w:val="00FC2578"/>
    <w:rsid w:val="00FC25CE"/>
    <w:rsid w:val="00FC26EA"/>
    <w:rsid w:val="00FC2A3E"/>
    <w:rsid w:val="00FC2FB9"/>
    <w:rsid w:val="00FC2FF5"/>
    <w:rsid w:val="00FC32C2"/>
    <w:rsid w:val="00FC372A"/>
    <w:rsid w:val="00FC373E"/>
    <w:rsid w:val="00FC3816"/>
    <w:rsid w:val="00FC3BC4"/>
    <w:rsid w:val="00FC3C50"/>
    <w:rsid w:val="00FC423E"/>
    <w:rsid w:val="00FC42DB"/>
    <w:rsid w:val="00FC4609"/>
    <w:rsid w:val="00FC48EA"/>
    <w:rsid w:val="00FC4C1B"/>
    <w:rsid w:val="00FC4EEC"/>
    <w:rsid w:val="00FC4F73"/>
    <w:rsid w:val="00FC4F9F"/>
    <w:rsid w:val="00FC5213"/>
    <w:rsid w:val="00FC57EF"/>
    <w:rsid w:val="00FC588C"/>
    <w:rsid w:val="00FC5EE2"/>
    <w:rsid w:val="00FC60D1"/>
    <w:rsid w:val="00FC6209"/>
    <w:rsid w:val="00FC66EE"/>
    <w:rsid w:val="00FC69C1"/>
    <w:rsid w:val="00FC6CA4"/>
    <w:rsid w:val="00FC6E71"/>
    <w:rsid w:val="00FC6EF3"/>
    <w:rsid w:val="00FC6F32"/>
    <w:rsid w:val="00FC6FE9"/>
    <w:rsid w:val="00FC7284"/>
    <w:rsid w:val="00FC72C7"/>
    <w:rsid w:val="00FC741C"/>
    <w:rsid w:val="00FC74A3"/>
    <w:rsid w:val="00FC7762"/>
    <w:rsid w:val="00FC78E3"/>
    <w:rsid w:val="00FC7A27"/>
    <w:rsid w:val="00FC7A37"/>
    <w:rsid w:val="00FC7D4B"/>
    <w:rsid w:val="00FD03F9"/>
    <w:rsid w:val="00FD061F"/>
    <w:rsid w:val="00FD0CA5"/>
    <w:rsid w:val="00FD10EE"/>
    <w:rsid w:val="00FD15CA"/>
    <w:rsid w:val="00FD17E2"/>
    <w:rsid w:val="00FD1B07"/>
    <w:rsid w:val="00FD2651"/>
    <w:rsid w:val="00FD2AC3"/>
    <w:rsid w:val="00FD2BD4"/>
    <w:rsid w:val="00FD2E63"/>
    <w:rsid w:val="00FD349B"/>
    <w:rsid w:val="00FD34A4"/>
    <w:rsid w:val="00FD364D"/>
    <w:rsid w:val="00FD381F"/>
    <w:rsid w:val="00FD3CD5"/>
    <w:rsid w:val="00FD3CF6"/>
    <w:rsid w:val="00FD3E32"/>
    <w:rsid w:val="00FD3F1E"/>
    <w:rsid w:val="00FD4019"/>
    <w:rsid w:val="00FD434C"/>
    <w:rsid w:val="00FD43DE"/>
    <w:rsid w:val="00FD45DD"/>
    <w:rsid w:val="00FD4706"/>
    <w:rsid w:val="00FD4EA5"/>
    <w:rsid w:val="00FD5BFE"/>
    <w:rsid w:val="00FD5DE8"/>
    <w:rsid w:val="00FD612F"/>
    <w:rsid w:val="00FD62BA"/>
    <w:rsid w:val="00FD64F7"/>
    <w:rsid w:val="00FD737B"/>
    <w:rsid w:val="00FD7937"/>
    <w:rsid w:val="00FD79F4"/>
    <w:rsid w:val="00FD79F6"/>
    <w:rsid w:val="00FD7B3F"/>
    <w:rsid w:val="00FD7D2F"/>
    <w:rsid w:val="00FD7EF4"/>
    <w:rsid w:val="00FD7FBF"/>
    <w:rsid w:val="00FE034A"/>
    <w:rsid w:val="00FE03BD"/>
    <w:rsid w:val="00FE0AB6"/>
    <w:rsid w:val="00FE0C9E"/>
    <w:rsid w:val="00FE0CAB"/>
    <w:rsid w:val="00FE0CF5"/>
    <w:rsid w:val="00FE1003"/>
    <w:rsid w:val="00FE15CC"/>
    <w:rsid w:val="00FE1D95"/>
    <w:rsid w:val="00FE22A9"/>
    <w:rsid w:val="00FE2515"/>
    <w:rsid w:val="00FE2717"/>
    <w:rsid w:val="00FE2CBC"/>
    <w:rsid w:val="00FE2D05"/>
    <w:rsid w:val="00FE3109"/>
    <w:rsid w:val="00FE36FB"/>
    <w:rsid w:val="00FE3798"/>
    <w:rsid w:val="00FE3947"/>
    <w:rsid w:val="00FE4225"/>
    <w:rsid w:val="00FE4283"/>
    <w:rsid w:val="00FE48B7"/>
    <w:rsid w:val="00FE49EF"/>
    <w:rsid w:val="00FE4A7A"/>
    <w:rsid w:val="00FE4C0E"/>
    <w:rsid w:val="00FE53B6"/>
    <w:rsid w:val="00FE5AD6"/>
    <w:rsid w:val="00FE5B6D"/>
    <w:rsid w:val="00FE5EB0"/>
    <w:rsid w:val="00FE6537"/>
    <w:rsid w:val="00FE659D"/>
    <w:rsid w:val="00FE66EE"/>
    <w:rsid w:val="00FE6714"/>
    <w:rsid w:val="00FE6E16"/>
    <w:rsid w:val="00FE70DD"/>
    <w:rsid w:val="00FE7139"/>
    <w:rsid w:val="00FE72A9"/>
    <w:rsid w:val="00FE7358"/>
    <w:rsid w:val="00FE79E8"/>
    <w:rsid w:val="00FE7A59"/>
    <w:rsid w:val="00FE7B12"/>
    <w:rsid w:val="00FE7C04"/>
    <w:rsid w:val="00FE7D68"/>
    <w:rsid w:val="00FF0743"/>
    <w:rsid w:val="00FF083B"/>
    <w:rsid w:val="00FF0A7C"/>
    <w:rsid w:val="00FF0BA1"/>
    <w:rsid w:val="00FF1154"/>
    <w:rsid w:val="00FF1270"/>
    <w:rsid w:val="00FF13B7"/>
    <w:rsid w:val="00FF14BF"/>
    <w:rsid w:val="00FF14D9"/>
    <w:rsid w:val="00FF15D9"/>
    <w:rsid w:val="00FF21B7"/>
    <w:rsid w:val="00FF25D7"/>
    <w:rsid w:val="00FF26BA"/>
    <w:rsid w:val="00FF275E"/>
    <w:rsid w:val="00FF2822"/>
    <w:rsid w:val="00FF2846"/>
    <w:rsid w:val="00FF305D"/>
    <w:rsid w:val="00FF3246"/>
    <w:rsid w:val="00FF36F8"/>
    <w:rsid w:val="00FF37BD"/>
    <w:rsid w:val="00FF439B"/>
    <w:rsid w:val="00FF453C"/>
    <w:rsid w:val="00FF47FB"/>
    <w:rsid w:val="00FF4AE0"/>
    <w:rsid w:val="00FF4C72"/>
    <w:rsid w:val="00FF4D12"/>
    <w:rsid w:val="00FF4FF5"/>
    <w:rsid w:val="00FF52C5"/>
    <w:rsid w:val="00FF659D"/>
    <w:rsid w:val="00FF664E"/>
    <w:rsid w:val="00FF6D58"/>
    <w:rsid w:val="00FF7120"/>
    <w:rsid w:val="00FF72B8"/>
    <w:rsid w:val="00FF7461"/>
    <w:rsid w:val="00FF7494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C6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Normal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PageNumber">
    <w:name w:val="page number"/>
    <w:basedOn w:val="DefaultParagraphFont"/>
    <w:rsid w:val="00163E16"/>
  </w:style>
  <w:style w:type="paragraph" w:styleId="BalloonText">
    <w:name w:val="Balloon Text"/>
    <w:basedOn w:val="Normal"/>
    <w:semiHidden/>
    <w:rsid w:val="00163E16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C41D3"/>
    <w:rPr>
      <w:b/>
      <w:bCs/>
    </w:rPr>
  </w:style>
  <w:style w:type="paragraph" w:styleId="DocumentMap">
    <w:name w:val="Document Map"/>
    <w:basedOn w:val="Normal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Normal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Normal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Normal"/>
    <w:next w:val="Normal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85932"/>
    <w:rPr>
      <w:color w:val="0000FF"/>
      <w:u w:val="single"/>
    </w:rPr>
  </w:style>
  <w:style w:type="character" w:styleId="FollowedHyperlink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List"/>
    <w:link w:val="B1Char1"/>
    <w:rsid w:val="00B97985"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SimSun"/>
      <w:lang w:val="en-GB" w:eastAsia="en-US"/>
    </w:rPr>
  </w:style>
  <w:style w:type="paragraph" w:styleId="List">
    <w:name w:val="List"/>
    <w:basedOn w:val="Normal"/>
    <w:rsid w:val="00D4299C"/>
    <w:pPr>
      <w:numPr>
        <w:numId w:val="5"/>
      </w:numPr>
    </w:pPr>
  </w:style>
  <w:style w:type="paragraph" w:styleId="List2">
    <w:name w:val="List 2"/>
    <w:basedOn w:val="Normal"/>
    <w:rsid w:val="00B97985"/>
    <w:pPr>
      <w:ind w:leftChars="200" w:left="100" w:hangingChars="200" w:hanging="200"/>
    </w:pPr>
  </w:style>
  <w:style w:type="paragraph" w:customStyle="1" w:styleId="NO">
    <w:name w:val="NO"/>
    <w:basedOn w:val="Normal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TableGrid">
    <w:name w:val="Table Grid"/>
    <w:basedOn w:val="TableNormal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CommentReference">
    <w:name w:val="annotation reference"/>
    <w:rsid w:val="00EA03BD"/>
    <w:rPr>
      <w:sz w:val="21"/>
      <w:szCs w:val="21"/>
    </w:rPr>
  </w:style>
  <w:style w:type="paragraph" w:styleId="CommentText">
    <w:name w:val="annotation text"/>
    <w:basedOn w:val="Normal"/>
    <w:link w:val="CommentTextChar"/>
    <w:rsid w:val="00EA03BD"/>
  </w:style>
  <w:style w:type="paragraph" w:styleId="CommentSubject">
    <w:name w:val="annotation subject"/>
    <w:basedOn w:val="CommentText"/>
    <w:next w:val="CommentText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3">
    <w:name w:val="B3"/>
    <w:basedOn w:val="List3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rsid w:val="00466F61"/>
    <w:rPr>
      <w:rFonts w:eastAsia="SimSun"/>
      <w:lang w:val="en-GB" w:eastAsia="en-US" w:bidi="ar-SA"/>
    </w:rPr>
  </w:style>
  <w:style w:type="paragraph" w:styleId="List3">
    <w:name w:val="List 3"/>
    <w:basedOn w:val="Normal"/>
    <w:rsid w:val="00466F61"/>
    <w:pPr>
      <w:ind w:leftChars="400" w:left="100" w:hangingChars="200" w:hanging="200"/>
    </w:pPr>
  </w:style>
  <w:style w:type="paragraph" w:customStyle="1" w:styleId="B4">
    <w:name w:val="B4"/>
    <w:basedOn w:val="List4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rsid w:val="00FC69C1"/>
    <w:rPr>
      <w:rFonts w:eastAsia="SimSun"/>
      <w:lang w:val="en-GB" w:eastAsia="en-US" w:bidi="ar-SA"/>
    </w:rPr>
  </w:style>
  <w:style w:type="paragraph" w:styleId="List4">
    <w:name w:val="List 4"/>
    <w:basedOn w:val="Normal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Normal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a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B5">
    <w:name w:val="B5"/>
    <w:basedOn w:val="List5"/>
    <w:rsid w:val="00AF75AC"/>
    <w:pPr>
      <w:ind w:leftChars="0" w:left="1702" w:firstLineChars="0" w:hanging="284"/>
    </w:pPr>
    <w:rPr>
      <w:rFonts w:eastAsia="SimSun"/>
    </w:rPr>
  </w:style>
  <w:style w:type="paragraph" w:styleId="List5">
    <w:name w:val="List 5"/>
    <w:basedOn w:val="Normal"/>
    <w:rsid w:val="00AF75AC"/>
    <w:pPr>
      <w:ind w:leftChars="800" w:left="100" w:hangingChars="200" w:hanging="200"/>
    </w:pPr>
  </w:style>
  <w:style w:type="character" w:styleId="Emphasis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Normal"/>
    <w:next w:val="Normal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Normal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styleId="BodyText">
    <w:name w:val="Body Text"/>
    <w:aliases w:val="bt"/>
    <w:basedOn w:val="Normal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BodyText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TableTheme">
    <w:name w:val="Table Theme"/>
    <w:basedOn w:val="TableNormal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Normal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Normal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rsid w:val="009D5674"/>
    <w:pPr>
      <w:widowControl w:val="0"/>
      <w:numPr>
        <w:numId w:val="8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9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rsid w:val="00B632E7"/>
  </w:style>
  <w:style w:type="character" w:customStyle="1" w:styleId="hps">
    <w:name w:val="hps"/>
    <w:basedOn w:val="DefaultParagraphFont"/>
    <w:rsid w:val="00DE4AE5"/>
  </w:style>
  <w:style w:type="character" w:customStyle="1" w:styleId="def">
    <w:name w:val="def"/>
    <w:basedOn w:val="DefaultParagraphFont"/>
    <w:rsid w:val="003E70D4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9E5EE3"/>
    <w:rPr>
      <w:rFonts w:eastAsia="Times New Roman"/>
      <w:b/>
      <w:bCs/>
      <w:lang w:val="en-GB" w:eastAsia="en-US"/>
    </w:rPr>
  </w:style>
  <w:style w:type="paragraph" w:customStyle="1" w:styleId="20">
    <w:name w:val="列出段落2"/>
    <w:basedOn w:val="Normal"/>
    <w:uiPriority w:val="34"/>
    <w:qFormat/>
    <w:rsid w:val="00225F1B"/>
    <w:pPr>
      <w:ind w:left="720"/>
      <w:contextualSpacing/>
    </w:pPr>
  </w:style>
  <w:style w:type="character" w:customStyle="1" w:styleId="CommentTextChar">
    <w:name w:val="Comment Text Char"/>
    <w:link w:val="CommentText"/>
    <w:rsid w:val="006F35C8"/>
    <w:rPr>
      <w:rFonts w:eastAsia="Times New Roman"/>
      <w:lang w:val="en-GB" w:eastAsia="en-US"/>
    </w:rPr>
  </w:style>
  <w:style w:type="paragraph" w:customStyle="1" w:styleId="11">
    <w:name w:val="修订1"/>
    <w:hidden/>
    <w:uiPriority w:val="99"/>
    <w:semiHidden/>
    <w:rsid w:val="00743CA1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4572D"/>
  </w:style>
  <w:style w:type="paragraph" w:styleId="NormalWeb">
    <w:name w:val="Normal (Web)"/>
    <w:basedOn w:val="Normal"/>
    <w:uiPriority w:val="99"/>
    <w:unhideWhenUsed/>
    <w:rsid w:val="00403F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63A01"/>
    <w:rPr>
      <w:rFonts w:eastAsia="Times New Roman"/>
      <w:lang w:val="en-GB" w:eastAsia="en-US"/>
    </w:rPr>
  </w:style>
  <w:style w:type="paragraph" w:customStyle="1" w:styleId="ordinary-output">
    <w:name w:val="ordinary-output"/>
    <w:basedOn w:val="Normal"/>
    <w:rsid w:val="005D5397"/>
    <w:pPr>
      <w:spacing w:before="100" w:beforeAutospacing="1" w:after="54" w:line="236" w:lineRule="atLeast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paragraph" w:styleId="ListParagraph">
    <w:name w:val="List Paragraph"/>
    <w:basedOn w:val="Normal"/>
    <w:uiPriority w:val="34"/>
    <w:qFormat/>
    <w:rsid w:val="009949E2"/>
    <w:pPr>
      <w:spacing w:after="0"/>
      <w:ind w:firstLineChars="200" w:firstLine="420"/>
    </w:pPr>
    <w:rPr>
      <w:rFonts w:ascii="Times" w:eastAsia="Batang" w:hAnsi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45444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32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65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6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18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027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300922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330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981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2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26929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4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4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29139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95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0817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77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6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04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7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54215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5072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9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0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3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1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243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8402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10323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2</cp:revision>
  <cp:lastPrinted>2007-12-30T07:50:00Z</cp:lastPrinted>
  <dcterms:created xsi:type="dcterms:W3CDTF">2015-08-15T02:21:00Z</dcterms:created>
  <dcterms:modified xsi:type="dcterms:W3CDTF">2015-08-15T02:21:00Z</dcterms:modified>
</cp:coreProperties>
</file>